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B2" w:rsidRDefault="005513B4">
      <w:pPr>
        <w:rPr>
          <w:b/>
        </w:rPr>
      </w:pPr>
      <w:r>
        <w:rPr>
          <w:b/>
        </w:rPr>
        <w:t xml:space="preserve"> </w:t>
      </w:r>
      <w:r w:rsidR="00ED75A4">
        <w:rPr>
          <w:b/>
        </w:rPr>
        <w:t xml:space="preserve">Анализ </w:t>
      </w:r>
      <w:r w:rsidR="00A64A6F">
        <w:rPr>
          <w:b/>
        </w:rPr>
        <w:t xml:space="preserve">участия обучающихся </w:t>
      </w:r>
      <w:proofErr w:type="spellStart"/>
      <w:r w:rsidR="00A64A6F">
        <w:rPr>
          <w:b/>
        </w:rPr>
        <w:t>Любимского</w:t>
      </w:r>
      <w:proofErr w:type="spellEnd"/>
      <w:r w:rsidR="00A64A6F">
        <w:rPr>
          <w:b/>
        </w:rPr>
        <w:t xml:space="preserve"> МР </w:t>
      </w:r>
      <w:r w:rsidR="00786515">
        <w:rPr>
          <w:b/>
        </w:rPr>
        <w:t xml:space="preserve"> в 2021-2022 учебном </w:t>
      </w:r>
      <w:r w:rsidR="00A64A6F">
        <w:rPr>
          <w:b/>
        </w:rPr>
        <w:t xml:space="preserve">в </w:t>
      </w:r>
      <w:r w:rsidR="007751C3">
        <w:rPr>
          <w:b/>
        </w:rPr>
        <w:t>школьном</w:t>
      </w:r>
      <w:proofErr w:type="gramStart"/>
      <w:r w:rsidR="007751C3">
        <w:rPr>
          <w:b/>
        </w:rPr>
        <w:t xml:space="preserve"> </w:t>
      </w:r>
      <w:r w:rsidR="00A64A6F">
        <w:rPr>
          <w:b/>
        </w:rPr>
        <w:t>,</w:t>
      </w:r>
      <w:proofErr w:type="gramEnd"/>
      <w:r w:rsidR="00A64A6F">
        <w:rPr>
          <w:b/>
        </w:rPr>
        <w:t xml:space="preserve"> </w:t>
      </w:r>
      <w:r w:rsidR="007751C3">
        <w:rPr>
          <w:b/>
        </w:rPr>
        <w:t xml:space="preserve">муниципальном , региональном  этапах </w:t>
      </w:r>
      <w:r w:rsidR="00A64A6F">
        <w:rPr>
          <w:b/>
        </w:rPr>
        <w:t xml:space="preserve">Всероссийской олимпиады школьников </w:t>
      </w:r>
      <w:r w:rsidR="00AE6D6E">
        <w:rPr>
          <w:b/>
        </w:rPr>
        <w:t xml:space="preserve"> </w:t>
      </w:r>
      <w:r w:rsidR="00786515">
        <w:rPr>
          <w:b/>
        </w:rPr>
        <w:t>+</w:t>
      </w:r>
      <w:r w:rsidR="006D10BF">
        <w:rPr>
          <w:b/>
        </w:rPr>
        <w:t xml:space="preserve"> статистика </w:t>
      </w:r>
      <w:r w:rsidR="00F13269">
        <w:rPr>
          <w:b/>
        </w:rPr>
        <w:t xml:space="preserve"> </w:t>
      </w:r>
      <w:r>
        <w:rPr>
          <w:b/>
        </w:rPr>
        <w:t>за три учебных года (данные на 09.05.2022)</w:t>
      </w:r>
    </w:p>
    <w:p w:rsidR="007751C3" w:rsidRDefault="007751C3">
      <w:r>
        <w:rPr>
          <w:b/>
        </w:rPr>
        <w:t xml:space="preserve"> </w:t>
      </w:r>
      <w:r w:rsidRPr="007751C3">
        <w:t>Сокращ</w:t>
      </w:r>
      <w:r w:rsidR="008E562A">
        <w:t>ения</w:t>
      </w:r>
      <w:r>
        <w:t xml:space="preserve">: </w:t>
      </w:r>
    </w:p>
    <w:p w:rsidR="007751C3" w:rsidRDefault="007751C3">
      <w:r>
        <w:t>ШЭ – школьный этап</w:t>
      </w:r>
    </w:p>
    <w:p w:rsidR="007751C3" w:rsidRDefault="007751C3">
      <w:r>
        <w:t xml:space="preserve">МЭ – </w:t>
      </w:r>
      <w:proofErr w:type="spellStart"/>
      <w:r>
        <w:t>муниципалный</w:t>
      </w:r>
      <w:proofErr w:type="spellEnd"/>
      <w:r>
        <w:t xml:space="preserve"> этап</w:t>
      </w:r>
    </w:p>
    <w:p w:rsidR="007751C3" w:rsidRPr="007751C3" w:rsidRDefault="007751C3">
      <w:r>
        <w:t>РЭ – региональный этап</w:t>
      </w:r>
    </w:p>
    <w:p w:rsidR="00AE6D6E" w:rsidRDefault="00D917DE">
      <w:pPr>
        <w:rPr>
          <w:b/>
        </w:rPr>
      </w:pPr>
      <w:r>
        <w:rPr>
          <w:b/>
        </w:rPr>
        <w:t>Предмет анализа</w:t>
      </w:r>
      <w:r w:rsidR="00AE6D6E" w:rsidRPr="00AE6D6E">
        <w:rPr>
          <w:b/>
        </w:rPr>
        <w:t>:</w:t>
      </w:r>
    </w:p>
    <w:p w:rsidR="00A64A6F" w:rsidRDefault="00A64A6F">
      <w:r>
        <w:rPr>
          <w:b/>
        </w:rPr>
        <w:t xml:space="preserve"> </w:t>
      </w:r>
      <w:r w:rsidRPr="00A64A6F">
        <w:t>- статистика по участникам, победителям и  призерам</w:t>
      </w:r>
      <w:r w:rsidR="00B5603C">
        <w:t xml:space="preserve"> в ШЭ</w:t>
      </w:r>
      <w:r>
        <w:t>, МЭ</w:t>
      </w:r>
      <w:r w:rsidR="00786515">
        <w:t>, РЭ</w:t>
      </w:r>
      <w:r>
        <w:t xml:space="preserve">  олимпиады школьников</w:t>
      </w:r>
      <w:r w:rsidR="00B5603C">
        <w:t xml:space="preserve"> за три последних учебных года (2019 -2020, 2020-2021</w:t>
      </w:r>
      <w:r w:rsidR="00D917DE">
        <w:t>, 2021-2022</w:t>
      </w:r>
      <w:r w:rsidR="00B5603C">
        <w:t>);</w:t>
      </w:r>
    </w:p>
    <w:p w:rsidR="00B5603C" w:rsidRDefault="00B5603C">
      <w:r>
        <w:t xml:space="preserve"> - статистика по участникам с ограниченными возможностями здоровья </w:t>
      </w:r>
      <w:proofErr w:type="gramStart"/>
      <w:r>
        <w:t xml:space="preserve">( </w:t>
      </w:r>
      <w:proofErr w:type="gramEnd"/>
      <w:r>
        <w:t>далее ОВЗ)</w:t>
      </w:r>
    </w:p>
    <w:p w:rsidR="00B5603C" w:rsidRPr="00B5603C" w:rsidRDefault="00B5603C">
      <w:pPr>
        <w:rPr>
          <w:b/>
        </w:rPr>
      </w:pPr>
      <w:r w:rsidRPr="00B5603C">
        <w:rPr>
          <w:b/>
        </w:rPr>
        <w:t xml:space="preserve">Статистика по ШЭ </w:t>
      </w:r>
      <w:r w:rsidR="00554494">
        <w:rPr>
          <w:b/>
        </w:rPr>
        <w:t xml:space="preserve">за три </w:t>
      </w:r>
      <w:r w:rsidRPr="00B5603C">
        <w:rPr>
          <w:b/>
        </w:rPr>
        <w:t xml:space="preserve"> учебн</w:t>
      </w:r>
      <w:r w:rsidR="00554494">
        <w:rPr>
          <w:b/>
        </w:rPr>
        <w:t xml:space="preserve">ых </w:t>
      </w:r>
      <w:r w:rsidRPr="00B5603C">
        <w:rPr>
          <w:b/>
        </w:rPr>
        <w:t>год</w:t>
      </w:r>
      <w:r w:rsidR="00554494">
        <w:rPr>
          <w:b/>
        </w:rPr>
        <w:t>а</w:t>
      </w:r>
    </w:p>
    <w:p w:rsidR="00AE6D6E" w:rsidRPr="00F13269" w:rsidRDefault="00F13269" w:rsidP="00AE6D6E">
      <w:pPr>
        <w:rPr>
          <w:i/>
        </w:rPr>
      </w:pPr>
      <w:r w:rsidRPr="00F13269">
        <w:rPr>
          <w:i/>
        </w:rPr>
        <w:t>Участники, победители  и призёры считаются по количеству раз участия в разных предметных олимпиадах</w:t>
      </w:r>
    </w:p>
    <w:p w:rsidR="00AE6D6E" w:rsidRDefault="00D917DE" w:rsidP="00AE6D6E">
      <w:r>
        <w:rPr>
          <w:noProof/>
          <w:lang w:eastAsia="ru-RU"/>
        </w:rPr>
        <w:drawing>
          <wp:inline distT="0" distB="0" distL="0" distR="0" wp14:anchorId="7BCEFBC5" wp14:editId="12C26007">
            <wp:extent cx="4048125" cy="2233612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4494" w:rsidRDefault="00554494" w:rsidP="00AE6D6E">
      <w:r w:rsidRPr="00554494">
        <w:rPr>
          <w:b/>
        </w:rPr>
        <w:t>Вывод</w:t>
      </w:r>
      <w:r>
        <w:rPr>
          <w:b/>
        </w:rPr>
        <w:t>ы</w:t>
      </w:r>
    </w:p>
    <w:p w:rsidR="00554494" w:rsidRDefault="00554494" w:rsidP="00AE6D6E">
      <w:r>
        <w:t xml:space="preserve">Наблюдается </w:t>
      </w:r>
      <w:r w:rsidR="00D917DE" w:rsidRPr="001F4552">
        <w:rPr>
          <w:b/>
        </w:rPr>
        <w:t xml:space="preserve">увеличение общего </w:t>
      </w:r>
      <w:r w:rsidRPr="001F4552">
        <w:rPr>
          <w:b/>
        </w:rPr>
        <w:t xml:space="preserve"> количества</w:t>
      </w:r>
      <w:r>
        <w:t xml:space="preserve"> участников ШЭ</w:t>
      </w:r>
      <w:r w:rsidR="00D917DE">
        <w:t xml:space="preserve"> по сравнению с предыдущим годом</w:t>
      </w:r>
      <w:r w:rsidR="008F1ECF">
        <w:t>.</w:t>
      </w:r>
    </w:p>
    <w:p w:rsidR="008F1ECF" w:rsidRDefault="00D917DE" w:rsidP="00AE6D6E">
      <w:r>
        <w:t xml:space="preserve">Хотя происходит снижение общего количества обучающихся в </w:t>
      </w:r>
      <w:proofErr w:type="spellStart"/>
      <w:r>
        <w:t>Любимском</w:t>
      </w:r>
      <w:proofErr w:type="spellEnd"/>
      <w:r>
        <w:t xml:space="preserve"> МР</w:t>
      </w:r>
      <w:proofErr w:type="gramStart"/>
      <w:r w:rsidR="008F1ECF">
        <w:t xml:space="preserve"> </w:t>
      </w:r>
      <w:r>
        <w:t>.</w:t>
      </w:r>
      <w:proofErr w:type="gramEnd"/>
    </w:p>
    <w:p w:rsidR="00E11EE1" w:rsidRPr="00E11EE1" w:rsidRDefault="00E11EE1" w:rsidP="00AE6D6E">
      <w:pPr>
        <w:rPr>
          <w:i/>
        </w:rPr>
      </w:pPr>
      <w:r w:rsidRPr="00E11EE1">
        <w:rPr>
          <w:i/>
        </w:rPr>
        <w:t xml:space="preserve"> Примечание:</w:t>
      </w:r>
    </w:p>
    <w:p w:rsidR="00D917DE" w:rsidRPr="00E11EE1" w:rsidRDefault="00D917DE" w:rsidP="00AE6D6E">
      <w:pPr>
        <w:rPr>
          <w:i/>
        </w:rPr>
      </w:pPr>
      <w:r w:rsidRPr="00E11EE1">
        <w:rPr>
          <w:i/>
        </w:rPr>
        <w:t xml:space="preserve"> Берем во внимание</w:t>
      </w:r>
      <w:r w:rsidR="00067E1C" w:rsidRPr="00E11EE1">
        <w:rPr>
          <w:i/>
        </w:rPr>
        <w:t xml:space="preserve"> общее количество </w:t>
      </w:r>
      <w:proofErr w:type="gramStart"/>
      <w:r w:rsidR="00067E1C" w:rsidRPr="00E11EE1">
        <w:rPr>
          <w:i/>
        </w:rPr>
        <w:t>обучающихся</w:t>
      </w:r>
      <w:proofErr w:type="gramEnd"/>
      <w:r w:rsidRPr="00E11EE1">
        <w:rPr>
          <w:i/>
        </w:rPr>
        <w:t xml:space="preserve"> </w:t>
      </w:r>
      <w:r w:rsidR="00F13269">
        <w:rPr>
          <w:i/>
        </w:rPr>
        <w:t xml:space="preserve"> </w:t>
      </w:r>
      <w:r w:rsidRPr="00F13269">
        <w:rPr>
          <w:b/>
          <w:i/>
        </w:rPr>
        <w:t>с 4 по 11 классы</w:t>
      </w:r>
      <w:r w:rsidR="00DB7641" w:rsidRPr="00E11EE1">
        <w:rPr>
          <w:i/>
        </w:rPr>
        <w:t>:</w:t>
      </w:r>
    </w:p>
    <w:p w:rsidR="00DB7641" w:rsidRPr="00E11EE1" w:rsidRDefault="00DB7641" w:rsidP="00AE6D6E">
      <w:pPr>
        <w:rPr>
          <w:i/>
        </w:rPr>
      </w:pPr>
      <w:r w:rsidRPr="00E11EE1">
        <w:rPr>
          <w:i/>
        </w:rPr>
        <w:t xml:space="preserve">-в  2020-2021 учебном году – 749 </w:t>
      </w:r>
      <w:proofErr w:type="gramStart"/>
      <w:r w:rsidRPr="00E11EE1">
        <w:rPr>
          <w:i/>
        </w:rPr>
        <w:t>обучающихся</w:t>
      </w:r>
      <w:proofErr w:type="gramEnd"/>
      <w:r w:rsidRPr="00E11EE1">
        <w:rPr>
          <w:i/>
        </w:rPr>
        <w:t>;</w:t>
      </w:r>
    </w:p>
    <w:p w:rsidR="00DB7641" w:rsidRPr="00E11EE1" w:rsidRDefault="00DB7641" w:rsidP="00AE6D6E">
      <w:pPr>
        <w:rPr>
          <w:i/>
        </w:rPr>
      </w:pPr>
      <w:r w:rsidRPr="00E11EE1">
        <w:rPr>
          <w:i/>
        </w:rPr>
        <w:t xml:space="preserve"> - в 2021-2022 учебном году - 741 </w:t>
      </w:r>
      <w:proofErr w:type="gramStart"/>
      <w:r w:rsidRPr="00E11EE1">
        <w:rPr>
          <w:i/>
        </w:rPr>
        <w:t>обучающийся</w:t>
      </w:r>
      <w:proofErr w:type="gramEnd"/>
    </w:p>
    <w:p w:rsidR="00786515" w:rsidRDefault="00786515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5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этом учебном году 6 предметов на школьном этапе  были проведены </w:t>
      </w:r>
      <w:proofErr w:type="spellStart"/>
      <w:proofErr w:type="gramStart"/>
      <w:r w:rsidRPr="00786515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проведены</w:t>
      </w:r>
      <w:proofErr w:type="spellEnd"/>
      <w:proofErr w:type="gramEnd"/>
      <w:r w:rsidRPr="007865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с использованием информационно-коммуникационных технологий на технологической </w:t>
      </w:r>
      <w:r w:rsidRPr="0078651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платформе «Сириус. Курсы</w:t>
      </w:r>
      <w:proofErr w:type="gramStart"/>
      <w:r w:rsidRPr="00786515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  <w:r w:rsidR="006D10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gramEnd"/>
      <w:r w:rsidR="006D10BF"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организованным о</w:t>
      </w:r>
      <w:r w:rsidR="006D10BF" w:rsidRPr="006D10BF">
        <w:rPr>
          <w:rFonts w:asciiTheme="minorHAnsi" w:eastAsiaTheme="minorHAnsi" w:hAnsiTheme="minorHAnsi" w:cstheme="minorBidi"/>
          <w:sz w:val="22"/>
          <w:szCs w:val="22"/>
          <w:lang w:eastAsia="en-US"/>
        </w:rPr>
        <w:t>бразовательным Фондом «Талант и успех»</w:t>
      </w:r>
      <w:r w:rsidR="006D10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D10BF" w:rsidRP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Все школы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Любимског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МР (100%) приняли участие на </w:t>
      </w:r>
      <w:proofErr w:type="spellStart"/>
      <w:proofErr w:type="gramStart"/>
      <w:r w:rsidRPr="00786515">
        <w:rPr>
          <w:rFonts w:asciiTheme="minorHAnsi" w:eastAsiaTheme="minorHAnsi" w:hAnsiTheme="minorHAnsi" w:cstheme="minorBidi"/>
          <w:sz w:val="22"/>
          <w:szCs w:val="22"/>
          <w:lang w:eastAsia="en-US"/>
        </w:rPr>
        <w:t>на</w:t>
      </w:r>
      <w:proofErr w:type="spellEnd"/>
      <w:proofErr w:type="gramEnd"/>
      <w:r w:rsidRPr="00786515">
        <w:rPr>
          <w:rFonts w:asciiTheme="minorHAnsi" w:eastAsiaTheme="minorHAnsi" w:hAnsiTheme="minorHAnsi" w:cstheme="minorBidi"/>
          <w:sz w:val="22"/>
          <w:szCs w:val="22"/>
          <w:lang w:eastAsia="en-US"/>
        </w:rPr>
        <w:t> технологической платформе «Сириус. Курсы».</w:t>
      </w:r>
    </w:p>
    <w:p w:rsid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Общее количество  участников </w:t>
      </w:r>
      <w:r w:rsidR="001F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1F4552" w:rsidRPr="001F455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273 человека</w:t>
      </w:r>
      <w:r w:rsidR="004D1370">
        <w:rPr>
          <w:rFonts w:asciiTheme="minorHAnsi" w:eastAsiaTheme="minorHAnsi" w:hAnsiTheme="minorHAnsi" w:cstheme="minorBidi"/>
          <w:sz w:val="22"/>
          <w:szCs w:val="22"/>
          <w:lang w:eastAsia="en-US"/>
        </w:rPr>
        <w:t>, из них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на биологии</w:t>
      </w:r>
      <w:r w:rsidR="001F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47 человек</w:t>
      </w:r>
    </w:p>
    <w:p w:rsid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на математике</w:t>
      </w:r>
      <w:r w:rsidR="001F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114 человек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</w:t>
      </w:r>
    </w:p>
    <w:p w:rsid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на физике</w:t>
      </w:r>
      <w:r w:rsidR="001F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28 человек</w:t>
      </w:r>
    </w:p>
    <w:p w:rsid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химии</w:t>
      </w:r>
      <w:r w:rsidR="001F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20 человек</w:t>
      </w:r>
    </w:p>
    <w:p w:rsidR="006D10BF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-на информатике</w:t>
      </w:r>
      <w:r w:rsidR="001F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28 человек</w:t>
      </w:r>
    </w:p>
    <w:p w:rsidR="006D10BF" w:rsidRPr="00786515" w:rsidRDefault="006D10BF" w:rsidP="00786515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09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астрономии</w:t>
      </w:r>
      <w:r w:rsidR="001F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36 человек</w:t>
      </w:r>
    </w:p>
    <w:p w:rsidR="00786515" w:rsidRDefault="00786515" w:rsidP="00AE6D6E">
      <w:pPr>
        <w:rPr>
          <w:b/>
        </w:rPr>
      </w:pPr>
    </w:p>
    <w:p w:rsidR="00786515" w:rsidRDefault="00786515" w:rsidP="00AE6D6E">
      <w:pPr>
        <w:rPr>
          <w:b/>
        </w:rPr>
      </w:pPr>
    </w:p>
    <w:p w:rsidR="008F1ECF" w:rsidRDefault="00554494" w:rsidP="00AE6D6E">
      <w:r w:rsidRPr="00786515">
        <w:rPr>
          <w:b/>
        </w:rPr>
        <w:t>Доля победителей и призеров</w:t>
      </w:r>
      <w:r w:rsidR="003B0C7C">
        <w:rPr>
          <w:b/>
        </w:rPr>
        <w:t xml:space="preserve"> в ШЭ</w:t>
      </w:r>
      <w:r w:rsidRPr="00786515">
        <w:rPr>
          <w:b/>
        </w:rPr>
        <w:t xml:space="preserve"> </w:t>
      </w:r>
      <w:r w:rsidR="00786515" w:rsidRPr="00786515">
        <w:rPr>
          <w:b/>
        </w:rPr>
        <w:t>за три года</w:t>
      </w:r>
      <w:r w:rsidRPr="00786515">
        <w:rPr>
          <w:b/>
        </w:rPr>
        <w:t xml:space="preserve"> </w:t>
      </w:r>
      <w:r w:rsidR="008F1ECF" w:rsidRPr="00786515">
        <w:rPr>
          <w:b/>
        </w:rPr>
        <w:t xml:space="preserve"> от общего количества  участников</w:t>
      </w:r>
      <w:r w:rsidR="008F1ECF">
        <w:t>:</w:t>
      </w:r>
    </w:p>
    <w:p w:rsidR="008F1ECF" w:rsidRDefault="008F1ECF" w:rsidP="00AE6D6E">
      <w:r>
        <w:t>- в 2019- 2020 учебном году – 14 %;</w:t>
      </w:r>
    </w:p>
    <w:p w:rsidR="008F1ECF" w:rsidRDefault="008F1ECF" w:rsidP="00AE6D6E">
      <w:r>
        <w:t>-  в 2020-2021 учебном году - 15,9 %</w:t>
      </w:r>
      <w:r w:rsidR="00F13269">
        <w:t>;</w:t>
      </w:r>
    </w:p>
    <w:p w:rsidR="00F13269" w:rsidRDefault="00F13269" w:rsidP="00AE6D6E">
      <w:r>
        <w:t>- в 2021-2022 учебном году – 11,8</w:t>
      </w:r>
      <w:r w:rsidR="00F50E14">
        <w:t xml:space="preserve"> %</w:t>
      </w:r>
    </w:p>
    <w:p w:rsidR="00F50E14" w:rsidRDefault="00F50E14" w:rsidP="008F1ECF">
      <w:r w:rsidRPr="00F50E14">
        <w:t>Наблюдается некоторое с</w:t>
      </w:r>
      <w:r>
        <w:t>нижение количества победителей и призеров.</w:t>
      </w:r>
    </w:p>
    <w:p w:rsidR="00F50E14" w:rsidRPr="00F50E14" w:rsidRDefault="00F50E14" w:rsidP="008F1ECF">
      <w:r>
        <w:t xml:space="preserve"> Возможная причина, многие ребята имеют желание участвовать в нескольких олимпиадах  на школьном уровне, так </w:t>
      </w:r>
      <w:proofErr w:type="spellStart"/>
      <w:proofErr w:type="gramStart"/>
      <w:r>
        <w:t>так</w:t>
      </w:r>
      <w:proofErr w:type="spellEnd"/>
      <w:proofErr w:type="gramEnd"/>
      <w:r>
        <w:t xml:space="preserve"> данный этап имеет заявительный принцип. </w:t>
      </w:r>
      <w:proofErr w:type="spellStart"/>
      <w:r>
        <w:t>Возможно</w:t>
      </w:r>
      <w:proofErr w:type="gramStart"/>
      <w:r>
        <w:t>,п</w:t>
      </w:r>
      <w:proofErr w:type="gramEnd"/>
      <w:r>
        <w:t>о</w:t>
      </w:r>
      <w:proofErr w:type="spellEnd"/>
      <w:r>
        <w:t xml:space="preserve"> этой причине снижается качество самоподготовки и подготовки со стороны педагогов </w:t>
      </w:r>
    </w:p>
    <w:p w:rsidR="00F50E14" w:rsidRDefault="00F50E14" w:rsidP="008F1ECF">
      <w:pPr>
        <w:rPr>
          <w:b/>
        </w:rPr>
      </w:pPr>
    </w:p>
    <w:p w:rsidR="00F50E14" w:rsidRDefault="00F50E14" w:rsidP="008F1ECF">
      <w:pPr>
        <w:rPr>
          <w:b/>
        </w:rPr>
      </w:pPr>
    </w:p>
    <w:p w:rsidR="00F50E14" w:rsidRDefault="00F50E14" w:rsidP="008F1ECF">
      <w:pPr>
        <w:rPr>
          <w:b/>
        </w:rPr>
      </w:pPr>
    </w:p>
    <w:p w:rsidR="008F1ECF" w:rsidRDefault="008F1ECF" w:rsidP="008F1ECF">
      <w:pPr>
        <w:rPr>
          <w:b/>
        </w:rPr>
      </w:pPr>
      <w:r w:rsidRPr="00B5603C">
        <w:rPr>
          <w:b/>
        </w:rPr>
        <w:t xml:space="preserve">Статистика по </w:t>
      </w:r>
      <w:r>
        <w:rPr>
          <w:b/>
        </w:rPr>
        <w:t>М</w:t>
      </w:r>
      <w:r w:rsidRPr="00B5603C">
        <w:rPr>
          <w:b/>
        </w:rPr>
        <w:t xml:space="preserve">Э </w:t>
      </w:r>
      <w:r>
        <w:rPr>
          <w:b/>
        </w:rPr>
        <w:t xml:space="preserve">за три </w:t>
      </w:r>
      <w:r w:rsidRPr="00B5603C">
        <w:rPr>
          <w:b/>
        </w:rPr>
        <w:t xml:space="preserve"> учебн</w:t>
      </w:r>
      <w:r>
        <w:rPr>
          <w:b/>
        </w:rPr>
        <w:t xml:space="preserve">ых </w:t>
      </w:r>
      <w:r w:rsidRPr="00B5603C">
        <w:rPr>
          <w:b/>
        </w:rPr>
        <w:t>год</w:t>
      </w:r>
      <w:r>
        <w:rPr>
          <w:b/>
        </w:rPr>
        <w:t>а</w:t>
      </w:r>
    </w:p>
    <w:p w:rsidR="008F1ECF" w:rsidRDefault="00205F51" w:rsidP="008F1EC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7A231D7" wp14:editId="46F7B773">
            <wp:extent cx="4010025" cy="2233612"/>
            <wp:effectExtent l="0" t="0" r="952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6D6E" w:rsidRDefault="00686BE5" w:rsidP="00AE6D6E">
      <w:pPr>
        <w:rPr>
          <w:b/>
        </w:rPr>
      </w:pPr>
      <w:r w:rsidRPr="00686BE5">
        <w:rPr>
          <w:b/>
        </w:rPr>
        <w:lastRenderedPageBreak/>
        <w:t>Выводы</w:t>
      </w:r>
    </w:p>
    <w:p w:rsidR="00686BE5" w:rsidRPr="00686BE5" w:rsidRDefault="00686BE5" w:rsidP="00AE6D6E">
      <w:r>
        <w:rPr>
          <w:b/>
        </w:rPr>
        <w:t xml:space="preserve"> </w:t>
      </w:r>
      <w:r w:rsidR="00205F51">
        <w:t xml:space="preserve">Наблюдается </w:t>
      </w:r>
      <w:r w:rsidR="00205F51" w:rsidRPr="001F4552">
        <w:rPr>
          <w:b/>
        </w:rPr>
        <w:t>увеличение общего  количества</w:t>
      </w:r>
      <w:r w:rsidR="00205F51">
        <w:t xml:space="preserve"> участников ШЭ по сравнению с предыдущим годом</w:t>
      </w:r>
    </w:p>
    <w:p w:rsidR="00686BE5" w:rsidRPr="00205F51" w:rsidRDefault="00686BE5" w:rsidP="00686BE5">
      <w:pPr>
        <w:rPr>
          <w:b/>
        </w:rPr>
      </w:pPr>
      <w:r w:rsidRPr="00205F51">
        <w:rPr>
          <w:b/>
        </w:rPr>
        <w:t>Доля победителей и призеров   от общего количества  участников:</w:t>
      </w:r>
    </w:p>
    <w:p w:rsidR="00686BE5" w:rsidRDefault="00686BE5" w:rsidP="00686BE5">
      <w:r>
        <w:t>- в 2019- 2020 учебном году –  18 %;</w:t>
      </w:r>
    </w:p>
    <w:p w:rsidR="00686BE5" w:rsidRDefault="00686BE5" w:rsidP="00686BE5">
      <w:r>
        <w:t>-  в 2020-2021 учебном году – 11,1  %</w:t>
      </w:r>
    </w:p>
    <w:p w:rsidR="00205F51" w:rsidRDefault="00205F51" w:rsidP="00686BE5">
      <w:r>
        <w:t>- в 2021-2022 учебном году – 8%</w:t>
      </w:r>
    </w:p>
    <w:p w:rsidR="008F1ECF" w:rsidRDefault="00811548" w:rsidP="00AE6D6E">
      <w:r>
        <w:t xml:space="preserve">Снижение доли победителей  и призеров в 2020-2021 учебном году, возможно, связано с особым режимом организации МЭ в условиях ограничительных мер  по поводу распространения  новой </w:t>
      </w:r>
      <w:proofErr w:type="spellStart"/>
      <w:r>
        <w:t>короновирусной</w:t>
      </w:r>
      <w:proofErr w:type="spellEnd"/>
      <w:r>
        <w:t xml:space="preserve">  инфекции</w:t>
      </w:r>
      <w:r w:rsidR="00205F51">
        <w:t>, многие дети пропускали МЭ из-за болезни</w:t>
      </w:r>
    </w:p>
    <w:p w:rsidR="00D1418A" w:rsidRDefault="00D1418A" w:rsidP="00AE6D6E">
      <w:pPr>
        <w:rPr>
          <w:b/>
        </w:rPr>
      </w:pPr>
    </w:p>
    <w:p w:rsidR="00D1418A" w:rsidRDefault="00D1418A" w:rsidP="00D1418A">
      <w:pPr>
        <w:rPr>
          <w:b/>
        </w:rPr>
      </w:pPr>
      <w:r w:rsidRPr="00B5603C">
        <w:rPr>
          <w:b/>
        </w:rPr>
        <w:t xml:space="preserve">Статистика по </w:t>
      </w:r>
      <w:r>
        <w:rPr>
          <w:b/>
        </w:rPr>
        <w:t>Р</w:t>
      </w:r>
      <w:r w:rsidRPr="00B5603C">
        <w:rPr>
          <w:b/>
        </w:rPr>
        <w:t xml:space="preserve">Э </w:t>
      </w:r>
      <w:r>
        <w:rPr>
          <w:b/>
        </w:rPr>
        <w:t xml:space="preserve">за три </w:t>
      </w:r>
      <w:r w:rsidRPr="00B5603C">
        <w:rPr>
          <w:b/>
        </w:rPr>
        <w:t xml:space="preserve"> учебн</w:t>
      </w:r>
      <w:r>
        <w:rPr>
          <w:b/>
        </w:rPr>
        <w:t xml:space="preserve">ых </w:t>
      </w:r>
      <w:r w:rsidRPr="00B5603C">
        <w:rPr>
          <w:b/>
        </w:rPr>
        <w:t>год</w:t>
      </w:r>
      <w:r>
        <w:rPr>
          <w:b/>
        </w:rPr>
        <w:t>а</w:t>
      </w:r>
    </w:p>
    <w:p w:rsidR="00D1418A" w:rsidRDefault="00D1418A" w:rsidP="00AE6D6E">
      <w:pPr>
        <w:rPr>
          <w:b/>
        </w:rPr>
      </w:pPr>
    </w:p>
    <w:p w:rsidR="00D1418A" w:rsidRDefault="00D1418A" w:rsidP="00AE6D6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2A6B3A5" wp14:editId="22DA37BB">
            <wp:extent cx="3876675" cy="1709737"/>
            <wp:effectExtent l="0" t="0" r="952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418A" w:rsidRPr="00D1418A" w:rsidRDefault="00D1418A" w:rsidP="00D1418A">
      <w:pPr>
        <w:ind w:firstLine="708"/>
        <w:rPr>
          <w:b/>
        </w:rPr>
      </w:pPr>
      <w:r w:rsidRPr="00D1418A">
        <w:rPr>
          <w:b/>
        </w:rPr>
        <w:t>Выводы</w:t>
      </w:r>
    </w:p>
    <w:p w:rsidR="00D1418A" w:rsidRDefault="00D1418A" w:rsidP="00D1418A">
      <w:pPr>
        <w:ind w:firstLine="708"/>
      </w:pPr>
      <w:r>
        <w:t xml:space="preserve">В этом учебном году  </w:t>
      </w:r>
      <w:proofErr w:type="gramStart"/>
      <w:r>
        <w:t>продолжается</w:t>
      </w:r>
      <w:proofErr w:type="gramEnd"/>
      <w:r>
        <w:t xml:space="preserve"> наблюдается снижение участников регионального этапа. </w:t>
      </w:r>
    </w:p>
    <w:p w:rsidR="00D1418A" w:rsidRDefault="00D1418A" w:rsidP="00D1418A">
      <w:pPr>
        <w:ind w:firstLine="708"/>
      </w:pPr>
      <w:r>
        <w:t>Причины здесь можно выделить такие:</w:t>
      </w:r>
    </w:p>
    <w:p w:rsidR="00D1418A" w:rsidRDefault="00D1418A" w:rsidP="00D1418A">
      <w:pPr>
        <w:ind w:firstLine="708"/>
      </w:pPr>
      <w:r>
        <w:t xml:space="preserve"> - нет завышения баллов по предметам на МЭ;</w:t>
      </w:r>
    </w:p>
    <w:p w:rsidR="00D1418A" w:rsidRDefault="00D1418A" w:rsidP="00D1418A">
      <w:pPr>
        <w:ind w:firstLine="708"/>
      </w:pPr>
      <w:r>
        <w:t xml:space="preserve">- не все родители дали согласие на поездку детей на РЭ в связи с </w:t>
      </w:r>
      <w:proofErr w:type="spellStart"/>
      <w:r>
        <w:t>огрничительными</w:t>
      </w:r>
      <w:proofErr w:type="spellEnd"/>
      <w:r>
        <w:t xml:space="preserve"> мерами по  «</w:t>
      </w:r>
      <w:proofErr w:type="spellStart"/>
      <w:r>
        <w:t>ковид</w:t>
      </w:r>
      <w:proofErr w:type="spellEnd"/>
      <w:r>
        <w:t xml:space="preserve"> -2019»</w:t>
      </w:r>
    </w:p>
    <w:p w:rsidR="00D1418A" w:rsidRDefault="00D1418A" w:rsidP="00AE6D6E">
      <w:pPr>
        <w:rPr>
          <w:b/>
        </w:rPr>
      </w:pPr>
    </w:p>
    <w:p w:rsidR="00AE6D6E" w:rsidRDefault="00770090" w:rsidP="00AE6D6E">
      <w:r>
        <w:rPr>
          <w:b/>
        </w:rPr>
        <w:t>С</w:t>
      </w:r>
      <w:r w:rsidRPr="00770090">
        <w:rPr>
          <w:b/>
        </w:rPr>
        <w:t xml:space="preserve">татистика по участникам с ограниченными возможностями здоровья </w:t>
      </w:r>
      <w:proofErr w:type="gramStart"/>
      <w:r w:rsidRPr="00770090">
        <w:rPr>
          <w:b/>
        </w:rPr>
        <w:t xml:space="preserve">( </w:t>
      </w:r>
      <w:proofErr w:type="gramEnd"/>
      <w:r w:rsidRPr="00770090">
        <w:rPr>
          <w:b/>
        </w:rPr>
        <w:t>далее ОВЗ</w:t>
      </w:r>
      <w:r>
        <w:t>)</w:t>
      </w:r>
    </w:p>
    <w:p w:rsidR="00393F24" w:rsidRDefault="00393F24" w:rsidP="00287A04">
      <w:pPr>
        <w:ind w:firstLine="708"/>
      </w:pPr>
    </w:p>
    <w:p w:rsidR="00770090" w:rsidRDefault="00AD7AFD" w:rsidP="00287A0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56174D44" wp14:editId="1E8AECE0">
            <wp:extent cx="3829050" cy="1776412"/>
            <wp:effectExtent l="0" t="0" r="1905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0090" w:rsidRDefault="00770090" w:rsidP="00287A04">
      <w:pPr>
        <w:ind w:firstLine="708"/>
      </w:pPr>
    </w:p>
    <w:p w:rsidR="00770090" w:rsidRDefault="00770090" w:rsidP="00287A04">
      <w:pPr>
        <w:ind w:firstLine="708"/>
        <w:rPr>
          <w:b/>
        </w:rPr>
      </w:pPr>
      <w:r w:rsidRPr="00770090">
        <w:rPr>
          <w:b/>
        </w:rPr>
        <w:t>Выводы</w:t>
      </w:r>
    </w:p>
    <w:p w:rsidR="00724FDF" w:rsidRPr="00770090" w:rsidRDefault="00770090" w:rsidP="00AD7AFD">
      <w:pPr>
        <w:ind w:firstLine="708"/>
      </w:pPr>
      <w:r w:rsidRPr="00770090">
        <w:t xml:space="preserve"> </w:t>
      </w:r>
      <w:r w:rsidR="00AD7AFD">
        <w:t>Наблюдается по сравнению с предыдущим учебным годом увеличение количества участником как на ШЭ</w:t>
      </w:r>
      <w:proofErr w:type="gramStart"/>
      <w:r w:rsidR="00AD7AFD">
        <w:t xml:space="preserve"> ,</w:t>
      </w:r>
      <w:proofErr w:type="gramEnd"/>
      <w:r w:rsidR="00AD7AFD">
        <w:t xml:space="preserve"> так и на МЭ олимпиады школьников</w:t>
      </w:r>
      <w:r w:rsidR="004C2696">
        <w:t>. В основном это олимпиады</w:t>
      </w:r>
      <w:bookmarkStart w:id="0" w:name="_GoBack"/>
      <w:bookmarkEnd w:id="0"/>
      <w:r w:rsidR="004C2696">
        <w:t xml:space="preserve"> по физической культуре и технологии</w:t>
      </w:r>
      <w:r w:rsidR="00AD7AFD">
        <w:t xml:space="preserve"> </w:t>
      </w:r>
    </w:p>
    <w:p w:rsidR="00770090" w:rsidRDefault="00770090" w:rsidP="00287A04">
      <w:pPr>
        <w:ind w:firstLine="708"/>
      </w:pPr>
    </w:p>
    <w:p w:rsidR="00393F24" w:rsidRDefault="00393F24" w:rsidP="00287A04">
      <w:pPr>
        <w:ind w:firstLine="708"/>
      </w:pPr>
      <w:proofErr w:type="spellStart"/>
      <w:r>
        <w:t>Самута</w:t>
      </w:r>
      <w:proofErr w:type="spellEnd"/>
      <w:r>
        <w:t xml:space="preserve"> С.А., директор МУ «ЦОФОУ»</w:t>
      </w:r>
    </w:p>
    <w:p w:rsidR="00393F24" w:rsidRDefault="00393F24" w:rsidP="00287A04">
      <w:pPr>
        <w:ind w:firstLine="708"/>
      </w:pPr>
      <w:r>
        <w:t xml:space="preserve"> </w:t>
      </w:r>
      <w:r w:rsidR="0080149C">
        <w:t>09</w:t>
      </w:r>
      <w:r>
        <w:t>.0</w:t>
      </w:r>
      <w:r w:rsidR="0080149C">
        <w:t>6</w:t>
      </w:r>
      <w:r>
        <w:t>.20</w:t>
      </w:r>
      <w:r w:rsidR="00A64A6F">
        <w:t>2</w:t>
      </w:r>
      <w:r w:rsidR="0080149C">
        <w:t>2</w:t>
      </w:r>
    </w:p>
    <w:p w:rsidR="00287A04" w:rsidRPr="00287A04" w:rsidRDefault="00287A04" w:rsidP="00287A04"/>
    <w:sectPr w:rsidR="00287A04" w:rsidRPr="00287A0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9E" w:rsidRDefault="00CC0C9E" w:rsidP="00F97373">
      <w:pPr>
        <w:spacing w:after="0" w:line="240" w:lineRule="auto"/>
      </w:pPr>
      <w:r>
        <w:separator/>
      </w:r>
    </w:p>
  </w:endnote>
  <w:endnote w:type="continuationSeparator" w:id="0">
    <w:p w:rsidR="00CC0C9E" w:rsidRDefault="00CC0C9E" w:rsidP="00F9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41306"/>
      <w:docPartObj>
        <w:docPartGallery w:val="Page Numbers (Bottom of Page)"/>
        <w:docPartUnique/>
      </w:docPartObj>
    </w:sdtPr>
    <w:sdtEndPr/>
    <w:sdtContent>
      <w:p w:rsidR="00F97373" w:rsidRDefault="00F973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96">
          <w:rPr>
            <w:noProof/>
          </w:rPr>
          <w:t>4</w:t>
        </w:r>
        <w:r>
          <w:fldChar w:fldCharType="end"/>
        </w:r>
      </w:p>
    </w:sdtContent>
  </w:sdt>
  <w:p w:rsidR="00F97373" w:rsidRDefault="00F973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9E" w:rsidRDefault="00CC0C9E" w:rsidP="00F97373">
      <w:pPr>
        <w:spacing w:after="0" w:line="240" w:lineRule="auto"/>
      </w:pPr>
      <w:r>
        <w:separator/>
      </w:r>
    </w:p>
  </w:footnote>
  <w:footnote w:type="continuationSeparator" w:id="0">
    <w:p w:rsidR="00CC0C9E" w:rsidRDefault="00CC0C9E" w:rsidP="00F9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0273A68"/>
    <w:multiLevelType w:val="hybridMultilevel"/>
    <w:tmpl w:val="BD7001CA"/>
    <w:lvl w:ilvl="0" w:tplc="F200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AB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6C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4B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C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9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C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6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1"/>
    <w:rsid w:val="00067E1C"/>
    <w:rsid w:val="000861F7"/>
    <w:rsid w:val="00120C0D"/>
    <w:rsid w:val="001E4644"/>
    <w:rsid w:val="001F4552"/>
    <w:rsid w:val="00205F51"/>
    <w:rsid w:val="002838B2"/>
    <w:rsid w:val="00287A04"/>
    <w:rsid w:val="00294D22"/>
    <w:rsid w:val="002D6DC3"/>
    <w:rsid w:val="00393F24"/>
    <w:rsid w:val="003B0C7C"/>
    <w:rsid w:val="003F508D"/>
    <w:rsid w:val="004A6797"/>
    <w:rsid w:val="004C2696"/>
    <w:rsid w:val="004D1370"/>
    <w:rsid w:val="005513B4"/>
    <w:rsid w:val="00554494"/>
    <w:rsid w:val="00686BE5"/>
    <w:rsid w:val="006B4E5C"/>
    <w:rsid w:val="006D10BF"/>
    <w:rsid w:val="006D2AC9"/>
    <w:rsid w:val="00701187"/>
    <w:rsid w:val="00724FDF"/>
    <w:rsid w:val="00770090"/>
    <w:rsid w:val="00772D97"/>
    <w:rsid w:val="007751C3"/>
    <w:rsid w:val="00786515"/>
    <w:rsid w:val="007C08FD"/>
    <w:rsid w:val="0080149C"/>
    <w:rsid w:val="00811548"/>
    <w:rsid w:val="008E562A"/>
    <w:rsid w:val="008E593F"/>
    <w:rsid w:val="008F1ECF"/>
    <w:rsid w:val="009103FD"/>
    <w:rsid w:val="00A34C06"/>
    <w:rsid w:val="00A443AD"/>
    <w:rsid w:val="00A64A6F"/>
    <w:rsid w:val="00AD7AFD"/>
    <w:rsid w:val="00AE6D6E"/>
    <w:rsid w:val="00B476FB"/>
    <w:rsid w:val="00B5603C"/>
    <w:rsid w:val="00BB7F0D"/>
    <w:rsid w:val="00BF002F"/>
    <w:rsid w:val="00CC0C9E"/>
    <w:rsid w:val="00D1418A"/>
    <w:rsid w:val="00D917DE"/>
    <w:rsid w:val="00DB7641"/>
    <w:rsid w:val="00E0547A"/>
    <w:rsid w:val="00E11EE1"/>
    <w:rsid w:val="00ED75A4"/>
    <w:rsid w:val="00EF7B41"/>
    <w:rsid w:val="00F13269"/>
    <w:rsid w:val="00F50E14"/>
    <w:rsid w:val="00F75C61"/>
    <w:rsid w:val="00F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373"/>
  </w:style>
  <w:style w:type="paragraph" w:styleId="a7">
    <w:name w:val="footer"/>
    <w:basedOn w:val="a"/>
    <w:link w:val="a8"/>
    <w:uiPriority w:val="99"/>
    <w:unhideWhenUsed/>
    <w:rsid w:val="00F9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373"/>
  </w:style>
  <w:style w:type="paragraph" w:styleId="a9">
    <w:name w:val="Body Text"/>
    <w:basedOn w:val="a"/>
    <w:link w:val="aa"/>
    <w:uiPriority w:val="1"/>
    <w:qFormat/>
    <w:rsid w:val="00786515"/>
    <w:pPr>
      <w:widowControl w:val="0"/>
      <w:autoSpaceDE w:val="0"/>
      <w:autoSpaceDN w:val="0"/>
      <w:adjustRightInd w:val="0"/>
      <w:spacing w:before="5" w:after="0" w:line="240" w:lineRule="auto"/>
      <w:ind w:left="305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865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373"/>
  </w:style>
  <w:style w:type="paragraph" w:styleId="a7">
    <w:name w:val="footer"/>
    <w:basedOn w:val="a"/>
    <w:link w:val="a8"/>
    <w:uiPriority w:val="99"/>
    <w:unhideWhenUsed/>
    <w:rsid w:val="00F9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373"/>
  </w:style>
  <w:style w:type="paragraph" w:styleId="a9">
    <w:name w:val="Body Text"/>
    <w:basedOn w:val="a"/>
    <w:link w:val="aa"/>
    <w:uiPriority w:val="1"/>
    <w:qFormat/>
    <w:rsid w:val="00786515"/>
    <w:pPr>
      <w:widowControl w:val="0"/>
      <w:autoSpaceDE w:val="0"/>
      <w:autoSpaceDN w:val="0"/>
      <w:adjustRightInd w:val="0"/>
      <w:spacing w:before="5" w:after="0" w:line="240" w:lineRule="auto"/>
      <w:ind w:left="305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865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72;&#1084;&#1091;&#1090;&#1072;%20&#1057;.&#1040;\&#1057;&#1040;&#1052;&#1059;&#1058;&#1040;%20&#1057;%202009-2010%20&#1091;&#1095;.&#1075;&#1086;&#1076;&#1072;\&#1052;&#1045;&#1058;&#1054;&#1044;.&#1056;&#1040;&#1041;&#1054;&#1058;&#1040;\2022%20&#1052;&#1040;&#1058;&#1045;&#1056;&#1048;&#1040;&#1051;&#1067;%20&#1050;%20&#1052;&#1054;&#1053;&#1048;&#1058;&#1054;&#1056;&#1048;&#1053;&#1043;&#1059;%20&#1050;&#1040;&#1063;&#1045;&#1057;&#1058;&#1042;&#1040;\&#1086;&#1083;&#1080;&#1084;&#1087;&#1080;&#1072;&#1076;&#1072;%20&#1096;&#1082;&#1086;&#1083;&#1100;&#1085;&#1080;&#1082;&#1086;&#1074;%202021-2022\&#1086;&#1083;&#1080;&#1084;&#1087;&#1080;&#1072;&#1076;&#1072;%20&#1096;&#1082;&#1086;&#1083;&#1100;&#1085;&#1080;&#1082;&#1086;&#1074;%20-&#1089;&#1090;&#1072;&#1090;&#1080;&#1089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72;&#1084;&#1091;&#1090;&#1072;%20&#1057;.&#1040;\&#1057;&#1040;&#1052;&#1059;&#1058;&#1040;%20&#1057;%202009-2010%20&#1091;&#1095;.&#1075;&#1086;&#1076;&#1072;\&#1052;&#1045;&#1058;&#1054;&#1044;.&#1056;&#1040;&#1041;&#1054;&#1058;&#1040;\2022%20&#1052;&#1040;&#1058;&#1045;&#1056;&#1048;&#1040;&#1051;&#1067;%20&#1050;%20&#1052;&#1054;&#1053;&#1048;&#1058;&#1054;&#1056;&#1048;&#1053;&#1043;&#1059;%20&#1050;&#1040;&#1063;&#1045;&#1057;&#1058;&#1042;&#1040;\&#1086;&#1083;&#1080;&#1084;&#1087;&#1080;&#1072;&#1076;&#1072;%20&#1096;&#1082;&#1086;&#1083;&#1100;&#1085;&#1080;&#1082;&#1086;&#1074;%202021-2022\&#1086;&#1083;&#1080;&#1084;&#1087;&#1080;&#1072;&#1076;&#1072;%20&#1096;&#1082;&#1086;&#1083;&#1100;&#1085;&#1080;&#1082;&#1086;&#1074;%20-&#1089;&#1090;&#1072;&#1090;&#1080;&#1089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72;&#1084;&#1091;&#1090;&#1072;%20&#1057;.&#1040;\&#1057;&#1040;&#1052;&#1059;&#1058;&#1040;%20&#1057;%202009-2010%20&#1091;&#1095;.&#1075;&#1086;&#1076;&#1072;\&#1052;&#1045;&#1058;&#1054;&#1044;.&#1056;&#1040;&#1041;&#1054;&#1058;&#1040;\2022%20&#1052;&#1040;&#1058;&#1045;&#1056;&#1048;&#1040;&#1051;&#1067;%20&#1050;%20&#1052;&#1054;&#1053;&#1048;&#1058;&#1054;&#1056;&#1048;&#1053;&#1043;&#1059;%20&#1050;&#1040;&#1063;&#1045;&#1057;&#1058;&#1042;&#1040;\&#1086;&#1083;&#1080;&#1084;&#1087;&#1080;&#1072;&#1076;&#1072;%20&#1096;&#1082;&#1086;&#1083;&#1100;&#1085;&#1080;&#1082;&#1086;&#1074;%202021-2022\&#1086;&#1083;&#1080;&#1084;&#1087;&#1080;&#1072;&#1076;&#1072;%20&#1096;&#1082;&#1086;&#1083;&#1100;&#1085;&#1080;&#1082;&#1086;&#1074;%20-&#1089;&#1090;&#1072;&#1090;&#1080;&#1089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72;&#1084;&#1091;&#1090;&#1072;%20&#1057;.&#1040;\&#1057;&#1040;&#1052;&#1059;&#1058;&#1040;%20&#1057;%202009-2010%20&#1091;&#1095;.&#1075;&#1086;&#1076;&#1072;\&#1052;&#1045;&#1058;&#1054;&#1044;.&#1056;&#1040;&#1041;&#1054;&#1058;&#1040;\2022%20&#1052;&#1040;&#1058;&#1045;&#1056;&#1048;&#1040;&#1051;&#1067;%20&#1050;%20&#1052;&#1054;&#1053;&#1048;&#1058;&#1054;&#1056;&#1048;&#1053;&#1043;&#1059;%20&#1050;&#1040;&#1063;&#1045;&#1057;&#1058;&#1042;&#1040;\&#1086;&#1083;&#1080;&#1084;&#1087;&#1080;&#1072;&#1076;&#1072;%20&#1096;&#1082;&#1086;&#1083;&#1100;&#1085;&#1080;&#1082;&#1086;&#1074;%202021-2022\&#1086;&#1083;&#1080;&#1084;&#1087;&#1080;&#1072;&#1076;&#1072;%20&#1096;&#1082;&#1086;&#1083;&#1100;&#1085;&#1080;&#1082;&#1086;&#1074;%20-&#1089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'2019,2020,2021  '!$E$9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'2019,2020,2021  '!$F$8:$H$8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'!$F$9:$H$9</c:f>
              <c:numCache>
                <c:formatCode>General</c:formatCode>
                <c:ptCount val="3"/>
                <c:pt idx="0">
                  <c:v>816</c:v>
                </c:pt>
                <c:pt idx="1">
                  <c:v>598</c:v>
                </c:pt>
                <c:pt idx="2">
                  <c:v>745</c:v>
                </c:pt>
              </c:numCache>
            </c:numRef>
          </c:val>
        </c:ser>
        <c:ser>
          <c:idx val="1"/>
          <c:order val="1"/>
          <c:tx>
            <c:strRef>
              <c:f>'2019,2020,2021  '!$E$10</c:f>
              <c:strCache>
                <c:ptCount val="1"/>
                <c:pt idx="0">
                  <c:v>победители -призеры</c:v>
                </c:pt>
              </c:strCache>
            </c:strRef>
          </c:tx>
          <c:invertIfNegative val="0"/>
          <c:cat>
            <c:strRef>
              <c:f>'2019,2020,2021  '!$F$8:$H$8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'!$F$10:$H$10</c:f>
              <c:numCache>
                <c:formatCode>General</c:formatCode>
                <c:ptCount val="3"/>
                <c:pt idx="0">
                  <c:v>114</c:v>
                </c:pt>
                <c:pt idx="1">
                  <c:v>95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12576"/>
        <c:axId val="26341760"/>
      </c:barChart>
      <c:catAx>
        <c:axId val="2551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6341760"/>
        <c:crosses val="autoZero"/>
        <c:auto val="1"/>
        <c:lblAlgn val="ctr"/>
        <c:lblOffset val="100"/>
        <c:noMultiLvlLbl val="0"/>
      </c:catAx>
      <c:valAx>
        <c:axId val="2634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1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'2019,2020,2021  '!$E$17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'2019,2020,2021  '!$F$16:$H$16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'!$F$17:$H$17</c:f>
              <c:numCache>
                <c:formatCode>General</c:formatCode>
                <c:ptCount val="3"/>
                <c:pt idx="0">
                  <c:v>172</c:v>
                </c:pt>
                <c:pt idx="1">
                  <c:v>144</c:v>
                </c:pt>
                <c:pt idx="2">
                  <c:v>160</c:v>
                </c:pt>
              </c:numCache>
            </c:numRef>
          </c:val>
        </c:ser>
        <c:ser>
          <c:idx val="1"/>
          <c:order val="1"/>
          <c:tx>
            <c:strRef>
              <c:f>'2019,2020,2021  '!$E$18</c:f>
              <c:strCache>
                <c:ptCount val="1"/>
                <c:pt idx="0">
                  <c:v>победители -призеры</c:v>
                </c:pt>
              </c:strCache>
            </c:strRef>
          </c:tx>
          <c:invertIfNegative val="0"/>
          <c:cat>
            <c:strRef>
              <c:f>'2019,2020,2021  '!$F$16:$H$16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'!$F$18:$H$18</c:f>
              <c:numCache>
                <c:formatCode>General</c:formatCode>
                <c:ptCount val="3"/>
                <c:pt idx="0">
                  <c:v>31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67104"/>
        <c:axId val="26368640"/>
      </c:barChart>
      <c:catAx>
        <c:axId val="2636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6368640"/>
        <c:crosses val="autoZero"/>
        <c:auto val="1"/>
        <c:lblAlgn val="ctr"/>
        <c:lblOffset val="100"/>
        <c:noMultiLvlLbl val="0"/>
      </c:catAx>
      <c:valAx>
        <c:axId val="2636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6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'2019,2020,2021  '!$E$23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'2019,2020,2021  '!$F$22:$H$22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'!$F$23:$H$23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'2019,2020,2021  '!$E$24</c:f>
              <c:strCache>
                <c:ptCount val="1"/>
                <c:pt idx="0">
                  <c:v>победители -призеры</c:v>
                </c:pt>
              </c:strCache>
            </c:strRef>
          </c:tx>
          <c:invertIfNegative val="0"/>
          <c:cat>
            <c:strRef>
              <c:f>'2019,2020,2021  '!$F$22:$H$22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'!$F$24:$H$24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98080"/>
        <c:axId val="26399872"/>
      </c:barChart>
      <c:catAx>
        <c:axId val="2639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6399872"/>
        <c:crosses val="autoZero"/>
        <c:auto val="1"/>
        <c:lblAlgn val="ctr"/>
        <c:lblOffset val="100"/>
        <c:noMultiLvlLbl val="0"/>
      </c:catAx>
      <c:valAx>
        <c:axId val="2639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9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'2019,2020,2021  '!$E$29</c:f>
              <c:strCache>
                <c:ptCount val="1"/>
                <c:pt idx="0">
                  <c:v>ШЭ</c:v>
                </c:pt>
              </c:strCache>
            </c:strRef>
          </c:tx>
          <c:invertIfNegative val="0"/>
          <c:cat>
            <c:strRef>
              <c:f>'2019,2020,2021  '!$F$28:$H$28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'!$F$29:$H$29</c:f>
              <c:numCache>
                <c:formatCode>General</c:formatCode>
                <c:ptCount val="3"/>
                <c:pt idx="0">
                  <c:v>27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'2019,2020,2021  '!$E$30</c:f>
              <c:strCache>
                <c:ptCount val="1"/>
                <c:pt idx="0">
                  <c:v>МЭ</c:v>
                </c:pt>
              </c:strCache>
            </c:strRef>
          </c:tx>
          <c:invertIfNegative val="0"/>
          <c:cat>
            <c:strRef>
              <c:f>'2019,2020,2021  '!$F$28:$H$28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'2019,2020,2021  '!$F$30:$H$30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08832"/>
        <c:axId val="26410368"/>
      </c:barChart>
      <c:catAx>
        <c:axId val="2640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6410368"/>
        <c:crosses val="autoZero"/>
        <c:auto val="1"/>
        <c:lblAlgn val="ctr"/>
        <c:lblOffset val="100"/>
        <c:noMultiLvlLbl val="0"/>
      </c:catAx>
      <c:valAx>
        <c:axId val="2641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0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FA5A-7785-4809-B630-483FACB0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48</cp:revision>
  <dcterms:created xsi:type="dcterms:W3CDTF">2021-06-07T11:41:00Z</dcterms:created>
  <dcterms:modified xsi:type="dcterms:W3CDTF">2022-06-10T11:40:00Z</dcterms:modified>
</cp:coreProperties>
</file>