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9A" w:rsidRDefault="0001629A" w:rsidP="007A12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D403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29A" w:rsidRDefault="0001629A" w:rsidP="007A12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153709" w:rsidRDefault="0001629A" w:rsidP="001537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3709">
        <w:rPr>
          <w:rFonts w:ascii="Times New Roman" w:hAnsi="Times New Roman"/>
          <w:sz w:val="28"/>
          <w:szCs w:val="28"/>
        </w:rPr>
        <w:t>№ 5</w:t>
      </w:r>
      <w:r w:rsidR="007037FF">
        <w:rPr>
          <w:rFonts w:ascii="Times New Roman" w:hAnsi="Times New Roman"/>
          <w:sz w:val="28"/>
          <w:szCs w:val="28"/>
        </w:rPr>
        <w:t>6</w:t>
      </w:r>
      <w:r w:rsidR="00153709">
        <w:rPr>
          <w:rFonts w:ascii="Times New Roman" w:hAnsi="Times New Roman"/>
          <w:sz w:val="28"/>
          <w:szCs w:val="28"/>
        </w:rPr>
        <w:t xml:space="preserve"> от </w:t>
      </w:r>
      <w:r w:rsidR="007037FF">
        <w:rPr>
          <w:rFonts w:ascii="Times New Roman" w:hAnsi="Times New Roman"/>
          <w:sz w:val="28"/>
          <w:szCs w:val="28"/>
        </w:rPr>
        <w:t>01</w:t>
      </w:r>
      <w:r w:rsidR="00153709">
        <w:rPr>
          <w:rFonts w:ascii="Times New Roman" w:hAnsi="Times New Roman"/>
          <w:sz w:val="28"/>
          <w:szCs w:val="28"/>
        </w:rPr>
        <w:t>.09.202</w:t>
      </w:r>
      <w:r w:rsidR="007037FF">
        <w:rPr>
          <w:rFonts w:ascii="Times New Roman" w:hAnsi="Times New Roman"/>
          <w:sz w:val="28"/>
          <w:szCs w:val="28"/>
        </w:rPr>
        <w:t>2</w:t>
      </w:r>
    </w:p>
    <w:p w:rsidR="0001629A" w:rsidRDefault="0001629A" w:rsidP="007A12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01629A" w:rsidRPr="008A622C" w:rsidRDefault="0001629A" w:rsidP="0066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153709">
        <w:rPr>
          <w:rFonts w:ascii="Times New Roman" w:hAnsi="Times New Roman"/>
          <w:b/>
          <w:sz w:val="28"/>
          <w:szCs w:val="28"/>
        </w:rPr>
        <w:t>2</w:t>
      </w:r>
      <w:r w:rsidR="007037FF">
        <w:rPr>
          <w:rFonts w:ascii="Times New Roman" w:hAnsi="Times New Roman"/>
          <w:b/>
          <w:sz w:val="28"/>
          <w:szCs w:val="28"/>
        </w:rPr>
        <w:t>2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7037FF">
        <w:rPr>
          <w:rFonts w:ascii="Times New Roman" w:hAnsi="Times New Roman"/>
          <w:b/>
          <w:sz w:val="28"/>
          <w:szCs w:val="28"/>
        </w:rPr>
        <w:t>3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Pr="00F342FC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Default="0001629A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29A" w:rsidRDefault="000162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629A" w:rsidRDefault="0001629A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629A" w:rsidRPr="0035675F" w:rsidRDefault="0001629A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7037FF" w:rsidRPr="007037FF" w:rsidRDefault="00AD4034" w:rsidP="007037F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 xml:space="preserve">оссийской олимпиады школьников </w:t>
      </w:r>
      <w:r w:rsidRPr="0066099F"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="007037FF">
        <w:rPr>
          <w:rFonts w:ascii="Times New Roman" w:hAnsi="Times New Roman"/>
          <w:sz w:val="28"/>
          <w:szCs w:val="28"/>
        </w:rPr>
        <w:t xml:space="preserve"> разработаны  </w:t>
      </w:r>
      <w:r w:rsidR="007037FF" w:rsidRPr="007037FF">
        <w:rPr>
          <w:rFonts w:ascii="Times New Roman" w:hAnsi="Times New Roman"/>
          <w:sz w:val="28"/>
          <w:szCs w:val="28"/>
        </w:rPr>
        <w:t>в</w:t>
      </w:r>
      <w:r w:rsidRPr="007037FF">
        <w:rPr>
          <w:rFonts w:ascii="Times New Roman" w:hAnsi="Times New Roman"/>
          <w:sz w:val="28"/>
          <w:szCs w:val="28"/>
        </w:rPr>
        <w:t> соответствии с 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 16 «Об утверждении санитарно-эпидемиологических правил СП 3.1/2.4-3598-20 «Санитарно-эпидемиологические требования к устройству, содержанию и организации работы о</w:t>
      </w:r>
      <w:bookmarkStart w:id="0" w:name="_GoBack"/>
      <w:bookmarkEnd w:id="0"/>
      <w:r w:rsidRPr="007037FF">
        <w:rPr>
          <w:rFonts w:ascii="Times New Roman" w:hAnsi="Times New Roman"/>
          <w:sz w:val="28"/>
          <w:szCs w:val="28"/>
        </w:rPr>
        <w:t xml:space="preserve">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(COVID-19)», </w:t>
      </w:r>
      <w:r w:rsidR="007037FF" w:rsidRPr="007037FF">
        <w:rPr>
          <w:rFonts w:ascii="Times New Roman" w:hAnsi="Times New Roman"/>
          <w:sz w:val="28"/>
          <w:szCs w:val="28"/>
        </w:rPr>
        <w:t xml:space="preserve">приказом департамента образования Ярославской области № 187/01-04 от 05.08.2022, приказом Управления образования  № 45 от  11.08.2022                  </w:t>
      </w:r>
    </w:p>
    <w:p w:rsidR="007037FF" w:rsidRPr="007037FF" w:rsidRDefault="007037FF" w:rsidP="007037FF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037FF">
        <w:rPr>
          <w:rFonts w:ascii="Times New Roman" w:hAnsi="Times New Roman"/>
          <w:sz w:val="28"/>
          <w:szCs w:val="28"/>
        </w:rPr>
        <w:t xml:space="preserve"> «Об организации и проведении школьного и муниципального  этапов всероссийской олимпиады школьников в 2022-2023 учебном году ».</w:t>
      </w:r>
    </w:p>
    <w:p w:rsidR="00AD4034" w:rsidRPr="005721D8" w:rsidRDefault="00AD4034" w:rsidP="007037FF">
      <w:pPr>
        <w:pStyle w:val="a9"/>
        <w:widowControl w:val="0"/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spacing w:after="0" w:line="276" w:lineRule="auto"/>
        <w:ind w:left="612"/>
        <w:jc w:val="both"/>
        <w:textAlignment w:val="auto"/>
        <w:rPr>
          <w:sz w:val="28"/>
        </w:rPr>
      </w:pPr>
    </w:p>
    <w:p w:rsidR="0001629A" w:rsidRPr="00883BC7" w:rsidRDefault="0001629A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технологии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01629A" w:rsidRPr="00E66555" w:rsidRDefault="0001629A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665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555">
        <w:rPr>
          <w:rFonts w:ascii="Times New Roman" w:hAnsi="Times New Roman"/>
          <w:sz w:val="28"/>
          <w:szCs w:val="28"/>
        </w:rPr>
        <w:t>11 классов</w:t>
      </w:r>
      <w:r>
        <w:rPr>
          <w:sz w:val="28"/>
          <w:szCs w:val="28"/>
        </w:rPr>
        <w:t>.</w:t>
      </w:r>
    </w:p>
    <w:p w:rsidR="0001629A" w:rsidRPr="002B4F99" w:rsidRDefault="0001629A" w:rsidP="0014092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Школьный 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технологии  </w:t>
      </w:r>
      <w:r w:rsidRPr="002B4F99">
        <w:rPr>
          <w:rFonts w:ascii="Times New Roman" w:hAnsi="Times New Roman"/>
          <w:color w:val="000000"/>
          <w:sz w:val="28"/>
          <w:szCs w:val="28"/>
        </w:rPr>
        <w:t>состоит из двух туров индивидуальных состязаний участников (теоретического и практического). Теоретический и практический туры рекомендуется проводить последовательно в разные дни</w:t>
      </w:r>
      <w:r w:rsidRPr="002B4F9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629A" w:rsidRDefault="0001629A" w:rsidP="00547E0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</w:t>
      </w:r>
      <w:r w:rsidRPr="00B91C97">
        <w:rPr>
          <w:rFonts w:ascii="Times New Roman" w:hAnsi="Times New Roman"/>
          <w:sz w:val="28"/>
          <w:szCs w:val="28"/>
        </w:rPr>
        <w:t xml:space="preserve"> этап олимпиады по технологии проводится для </w:t>
      </w:r>
      <w:r>
        <w:rPr>
          <w:rFonts w:ascii="Times New Roman" w:hAnsi="Times New Roman"/>
          <w:sz w:val="28"/>
          <w:szCs w:val="28"/>
        </w:rPr>
        <w:t>четырех</w:t>
      </w:r>
      <w:r w:rsidRPr="00B91C97">
        <w:rPr>
          <w:rFonts w:ascii="Times New Roman" w:hAnsi="Times New Roman"/>
          <w:sz w:val="28"/>
          <w:szCs w:val="28"/>
        </w:rPr>
        <w:t xml:space="preserve"> возрастных категорий: </w:t>
      </w:r>
      <w:r>
        <w:rPr>
          <w:rFonts w:ascii="Times New Roman" w:hAnsi="Times New Roman"/>
          <w:sz w:val="28"/>
          <w:szCs w:val="28"/>
        </w:rPr>
        <w:t>5</w:t>
      </w:r>
      <w:r w:rsidR="00794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6, </w:t>
      </w:r>
      <w:r w:rsidRPr="00B91C97">
        <w:rPr>
          <w:rFonts w:ascii="Times New Roman" w:hAnsi="Times New Roman"/>
          <w:sz w:val="28"/>
          <w:szCs w:val="28"/>
        </w:rPr>
        <w:t xml:space="preserve">7, 8-9 и 10-11 классы, в двух номинациях – «Техника и техническое творчество» и «Культура дома и декоративно-прикладное творчество». Регламент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B91C97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B91C97">
        <w:rPr>
          <w:rFonts w:ascii="Times New Roman" w:hAnsi="Times New Roman"/>
          <w:sz w:val="28"/>
          <w:szCs w:val="28"/>
        </w:rPr>
        <w:t xml:space="preserve">по технологии включает выполнение теоретического задания в течение </w:t>
      </w:r>
      <w:r>
        <w:rPr>
          <w:rFonts w:ascii="Times New Roman" w:hAnsi="Times New Roman"/>
          <w:sz w:val="28"/>
          <w:szCs w:val="28"/>
        </w:rPr>
        <w:t>1,5 астрономических часов</w:t>
      </w:r>
      <w:r w:rsidRPr="00B91C97">
        <w:rPr>
          <w:rFonts w:ascii="Times New Roman" w:hAnsi="Times New Roman"/>
          <w:sz w:val="28"/>
          <w:szCs w:val="28"/>
        </w:rPr>
        <w:t xml:space="preserve">, выполнение практических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91C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C97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2 астрономических часов</w:t>
      </w:r>
      <w:r w:rsidRPr="00B91C97">
        <w:rPr>
          <w:rFonts w:ascii="Times New Roman" w:hAnsi="Times New Roman"/>
          <w:sz w:val="28"/>
          <w:szCs w:val="28"/>
        </w:rPr>
        <w:t xml:space="preserve"> и презентацию проектов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1C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91C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91C97">
        <w:rPr>
          <w:rFonts w:ascii="Times New Roman" w:hAnsi="Times New Roman"/>
          <w:sz w:val="28"/>
          <w:szCs w:val="28"/>
        </w:rPr>
        <w:t xml:space="preserve"> минут на </w:t>
      </w:r>
      <w:r>
        <w:rPr>
          <w:rFonts w:ascii="Times New Roman" w:hAnsi="Times New Roman"/>
          <w:sz w:val="28"/>
          <w:szCs w:val="28"/>
        </w:rPr>
        <w:t>одного участника.</w:t>
      </w:r>
    </w:p>
    <w:p w:rsidR="00AD4034" w:rsidRPr="00B91C97" w:rsidRDefault="00AD4034" w:rsidP="00547E00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5F6F">
        <w:rPr>
          <w:rFonts w:ascii="Times New Roman" w:hAnsi="Times New Roman"/>
          <w:sz w:val="28"/>
          <w:szCs w:val="28"/>
        </w:rPr>
        <w:t xml:space="preserve">При проведении Олимпиады каждому участнику должно быть предоставлено отдельное рабочее место, оборудованное в соответствии с требованиями к проведению Олимпиады по каждому общеобразовательному предмету. Все рабочие места участников </w:t>
      </w:r>
      <w:r w:rsidRPr="00FB5F6F">
        <w:rPr>
          <w:rFonts w:ascii="Times New Roman" w:hAnsi="Times New Roman"/>
          <w:sz w:val="28"/>
          <w:szCs w:val="28"/>
        </w:rPr>
        <w:lastRenderedPageBreak/>
        <w:t>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</w:t>
      </w:r>
    </w:p>
    <w:p w:rsidR="0001629A" w:rsidRPr="00F147FA" w:rsidRDefault="0001629A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F147FA" w:rsidRDefault="0001629A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01629A" w:rsidRPr="00F147FA" w:rsidRDefault="0001629A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F147FA" w:rsidRDefault="0001629A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F147FA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01629A" w:rsidRPr="00F147FA" w:rsidRDefault="0001629A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01629A" w:rsidRPr="00F147FA" w:rsidRDefault="0001629A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01629A" w:rsidRPr="00F147FA" w:rsidRDefault="0001629A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01629A" w:rsidRPr="008A622C" w:rsidRDefault="0001629A" w:rsidP="00EB1EFE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работой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Pr="00736A54">
        <w:rPr>
          <w:rFonts w:ascii="Times New Roman" w:hAnsi="Times New Roman"/>
          <w:b/>
          <w:bCs/>
          <w:color w:val="000000"/>
          <w:sz w:val="28"/>
          <w:szCs w:val="28"/>
        </w:rPr>
        <w:t>ядами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изображений</w:t>
      </w:r>
      <w:r w:rsidRPr="00736A54">
        <w:rPr>
          <w:rFonts w:ascii="Times New Roman" w:hAnsi="Times New Roman"/>
          <w:color w:val="000000"/>
          <w:sz w:val="28"/>
          <w:szCs w:val="28"/>
        </w:rPr>
        <w:t>,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629A" w:rsidRPr="00F147FA" w:rsidRDefault="0001629A" w:rsidP="00D26B8C">
      <w:pPr>
        <w:pStyle w:val="a3"/>
        <w:numPr>
          <w:ilvl w:val="1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01629A" w:rsidRPr="00F147FA" w:rsidRDefault="0001629A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01629A" w:rsidRPr="00F147FA" w:rsidRDefault="0001629A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01629A" w:rsidRPr="00F147FA" w:rsidRDefault="0001629A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01629A" w:rsidRPr="00F147FA" w:rsidRDefault="0001629A" w:rsidP="00D26B8C">
      <w:pPr>
        <w:pStyle w:val="a3"/>
        <w:numPr>
          <w:ilvl w:val="1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01629A" w:rsidRPr="00F147FA" w:rsidRDefault="0001629A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01629A" w:rsidRPr="00F147FA" w:rsidRDefault="0001629A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01629A" w:rsidRPr="00D90FD1" w:rsidRDefault="0001629A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01629A" w:rsidRPr="00F147FA" w:rsidRDefault="0001629A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запрещается одновременный выход из аудитории двух и более участников.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01629A" w:rsidRPr="00D26B8C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01629A" w:rsidRPr="00F147FA" w:rsidRDefault="0001629A" w:rsidP="001E7AE5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01629A" w:rsidRPr="00F147FA" w:rsidRDefault="0001629A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29A" w:rsidRPr="00F147FA" w:rsidRDefault="0001629A" w:rsidP="0035675F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01629A" w:rsidRPr="00F147FA" w:rsidRDefault="0001629A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8A622C" w:rsidRDefault="0001629A" w:rsidP="00C814FC">
      <w:pPr>
        <w:pStyle w:val="a3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01629A" w:rsidRPr="008A622C" w:rsidRDefault="0001629A" w:rsidP="00C814FC">
      <w:pPr>
        <w:pStyle w:val="a3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lastRenderedPageBreak/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01629A" w:rsidRPr="00531854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аудитории должны быть запасные ручки, </w:t>
      </w:r>
      <w:r>
        <w:rPr>
          <w:rFonts w:ascii="Times New Roman" w:hAnsi="Times New Roman"/>
          <w:color w:val="000000"/>
          <w:sz w:val="28"/>
          <w:szCs w:val="28"/>
        </w:rPr>
        <w:t xml:space="preserve">калькулятор, </w:t>
      </w:r>
      <w:r w:rsidRPr="008A622C">
        <w:rPr>
          <w:rFonts w:ascii="Times New Roman" w:hAnsi="Times New Roman"/>
          <w:color w:val="000000"/>
          <w:sz w:val="28"/>
          <w:szCs w:val="28"/>
        </w:rPr>
        <w:t>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01629A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31854">
        <w:rPr>
          <w:rFonts w:ascii="Times New Roman" w:hAnsi="Times New Roman"/>
          <w:sz w:val="28"/>
          <w:szCs w:val="28"/>
        </w:rPr>
        <w:t xml:space="preserve">Перед </w:t>
      </w:r>
      <w:r>
        <w:rPr>
          <w:rFonts w:ascii="Times New Roman" w:hAnsi="Times New Roman"/>
          <w:sz w:val="28"/>
          <w:szCs w:val="28"/>
        </w:rPr>
        <w:t>проведением практического тура о</w:t>
      </w:r>
      <w:r w:rsidRPr="00531854">
        <w:rPr>
          <w:rFonts w:ascii="Times New Roman" w:hAnsi="Times New Roman"/>
          <w:sz w:val="28"/>
          <w:szCs w:val="28"/>
        </w:rPr>
        <w:t xml:space="preserve">лимпиады необходимо провести </w:t>
      </w:r>
      <w:r>
        <w:rPr>
          <w:rFonts w:ascii="Times New Roman" w:hAnsi="Times New Roman"/>
          <w:sz w:val="28"/>
          <w:szCs w:val="28"/>
        </w:rPr>
        <w:t xml:space="preserve">с участниками </w:t>
      </w:r>
      <w:r w:rsidRPr="00531854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 xml:space="preserve">В номинации «Техника и техническое творчество» для выполнения </w:t>
      </w:r>
      <w:r>
        <w:rPr>
          <w:rFonts w:ascii="Times New Roman" w:hAnsi="Times New Roman"/>
          <w:sz w:val="28"/>
          <w:szCs w:val="28"/>
        </w:rPr>
        <w:t xml:space="preserve">практических работ </w:t>
      </w:r>
      <w:r w:rsidRPr="0043746E">
        <w:rPr>
          <w:rFonts w:ascii="Times New Roman" w:hAnsi="Times New Roman"/>
          <w:sz w:val="28"/>
          <w:szCs w:val="28"/>
        </w:rPr>
        <w:t xml:space="preserve">должны быть подготовлены мастерские по ручной и станочной обработке древесины и металла. Необходимо обеспечить </w:t>
      </w:r>
      <w:r>
        <w:rPr>
          <w:rFonts w:ascii="Times New Roman" w:hAnsi="Times New Roman"/>
          <w:sz w:val="28"/>
          <w:szCs w:val="28"/>
        </w:rPr>
        <w:t xml:space="preserve">участников олимпиады </w:t>
      </w:r>
      <w:r w:rsidRPr="0043746E">
        <w:rPr>
          <w:rFonts w:ascii="Times New Roman" w:hAnsi="Times New Roman"/>
          <w:sz w:val="28"/>
          <w:szCs w:val="28"/>
        </w:rPr>
        <w:t xml:space="preserve">материалами для обработки, инструментами, станочным оборудованием, измерительными приборами и инструментами. </w:t>
      </w:r>
      <w:r w:rsidRPr="0043746E">
        <w:rPr>
          <w:rFonts w:ascii="Times New Roman" w:hAnsi="Times New Roman"/>
          <w:i/>
          <w:sz w:val="28"/>
          <w:szCs w:val="28"/>
        </w:rPr>
        <w:t>Материально-техническое оснащение по каждому виду работ должно обеспечить предложенное задание.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 номинации «Культура дома и декоративно-прикладное творчество» в качестве аудиторий для выполнения практических работ лучше всего подходят мастерские, в которых оснащение и планировка рабочих мест создают оптимальные условия для проведения этого этапа. У каждого участника должно быть свое рабочее место, оснащенное всем необходимым для работы. Для выполнения практической работы необходимо каждому участнику подготовить задания, детали кроя и технологические карты с иллюстрациями для каждого участника.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 xml:space="preserve">Для выполнения практического задания необходимо обеспечить учащихся всем необходимым для выполнения задания или заранее подготовить инструктивно-методическое письмо с перечнем необходимого для выполнения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заданий </w:t>
      </w:r>
      <w:r w:rsidRPr="0043746E">
        <w:rPr>
          <w:rFonts w:ascii="Times New Roman" w:hAnsi="Times New Roman"/>
          <w:color w:val="000000"/>
          <w:sz w:val="28"/>
          <w:szCs w:val="28"/>
        </w:rPr>
        <w:t>практическо</w:t>
      </w:r>
      <w:r>
        <w:rPr>
          <w:rFonts w:ascii="Times New Roman" w:hAnsi="Times New Roman"/>
          <w:color w:val="000000"/>
          <w:sz w:val="28"/>
          <w:szCs w:val="28"/>
        </w:rPr>
        <w:t>го тура</w:t>
      </w:r>
      <w:r w:rsidRPr="0043746E">
        <w:rPr>
          <w:rFonts w:ascii="Times New Roman" w:hAnsi="Times New Roman"/>
          <w:color w:val="000000"/>
          <w:sz w:val="28"/>
          <w:szCs w:val="28"/>
        </w:rPr>
        <w:t>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 аудитории, где проводится практический тур олимпиады, должны постоянно находиться член Жюри или Оргкомитета для оперативного решения возникающих вопросов и механик для устранения неполадок швейных машин. В мастерских должны быть таблицы по безопасным приемам работы.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Все участники по двум номинациям должны работать в своей рабочей одежде.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p w:rsidR="0001629A" w:rsidRPr="0043746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746E">
        <w:rPr>
          <w:rFonts w:ascii="Times New Roman" w:hAnsi="Times New Roman"/>
          <w:sz w:val="28"/>
          <w:szCs w:val="28"/>
        </w:rPr>
        <w:t>Защиту проектов лучше всего проводить в актовом зале, который способен вместить всех желающих.</w:t>
      </w:r>
    </w:p>
    <w:p w:rsidR="0001629A" w:rsidRPr="008A1C2E" w:rsidRDefault="0001629A" w:rsidP="00C814FC">
      <w:pPr>
        <w:pStyle w:val="a3"/>
        <w:numPr>
          <w:ilvl w:val="1"/>
          <w:numId w:val="44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A1C2E">
        <w:rPr>
          <w:rFonts w:ascii="Times New Roman" w:hAnsi="Times New Roman"/>
          <w:color w:val="000000"/>
          <w:sz w:val="28"/>
          <w:szCs w:val="28"/>
        </w:rPr>
        <w:t>Вход в зал должен быть с противоположной стороны от места защиты проекта.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C2E">
        <w:rPr>
          <w:rFonts w:ascii="Times New Roman" w:hAnsi="Times New Roman"/>
          <w:color w:val="000000"/>
          <w:sz w:val="28"/>
          <w:szCs w:val="28"/>
        </w:rPr>
        <w:t xml:space="preserve">Для проведения конкурса необходимо наличие компьютера, проектора-мультимедиа, экрана, устройства для крепления плакатов, </w:t>
      </w:r>
      <w:r w:rsidRPr="008A1C2E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изделий, демонстрационные столы, скотч для крепления экспонатов, столы для жюри, таймер. </w:t>
      </w:r>
    </w:p>
    <w:p w:rsidR="0001629A" w:rsidRPr="00F147FA" w:rsidRDefault="0001629A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F147FA" w:rsidRDefault="0001629A" w:rsidP="0035675F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01629A" w:rsidRPr="00F147FA" w:rsidRDefault="0001629A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F147FA" w:rsidRDefault="0001629A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01629A" w:rsidRPr="00F147FA" w:rsidRDefault="0001629A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01629A" w:rsidRPr="00F147FA" w:rsidRDefault="0001629A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01629A" w:rsidRPr="00F147FA" w:rsidRDefault="0001629A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01629A" w:rsidRPr="00F147FA" w:rsidRDefault="0001629A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01629A" w:rsidRPr="00F147FA" w:rsidRDefault="0001629A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01629A" w:rsidRPr="00F147FA" w:rsidRDefault="0001629A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01629A" w:rsidRPr="00F147FA" w:rsidRDefault="0001629A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01629A" w:rsidRPr="00F147FA" w:rsidRDefault="0001629A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29A" w:rsidRPr="00F147FA" w:rsidRDefault="0001629A" w:rsidP="0035675F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01629A" w:rsidRPr="00F147FA" w:rsidRDefault="0001629A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F147FA" w:rsidRDefault="0001629A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01629A" w:rsidRPr="00F147FA" w:rsidRDefault="0001629A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lastRenderedPageBreak/>
        <w:t>Апелляции участников олимпиады рассматриваются членами Жюри (апелляционной комиссией).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01629A" w:rsidRPr="00F147FA" w:rsidRDefault="0001629A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01629A" w:rsidRPr="00F147FA" w:rsidRDefault="0001629A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01629A" w:rsidRPr="00F147FA" w:rsidRDefault="0001629A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01629A" w:rsidRPr="00F147FA" w:rsidRDefault="0001629A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01629A" w:rsidRPr="00F147FA" w:rsidRDefault="0001629A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01629A" w:rsidRPr="00F147FA" w:rsidRDefault="0001629A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01629A" w:rsidRPr="00F147FA" w:rsidRDefault="0001629A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01629A" w:rsidRPr="00F147FA" w:rsidRDefault="0001629A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629A" w:rsidRPr="00F147FA" w:rsidRDefault="0001629A" w:rsidP="0035675F">
      <w:pPr>
        <w:pStyle w:val="a3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01629A" w:rsidRPr="00F147FA" w:rsidRDefault="0001629A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1629A" w:rsidRPr="008A622C" w:rsidRDefault="0001629A" w:rsidP="00273793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F147FA">
        <w:rPr>
          <w:rFonts w:ascii="Times New Roman" w:hAnsi="Times New Roman"/>
          <w:sz w:val="28"/>
          <w:szCs w:val="28"/>
        </w:rPr>
        <w:t xml:space="preserve"> определяются </w:t>
      </w:r>
      <w:r w:rsidRPr="008A622C">
        <w:rPr>
          <w:rFonts w:ascii="Times New Roman" w:hAnsi="Times New Roman"/>
          <w:sz w:val="28"/>
          <w:szCs w:val="28"/>
        </w:rPr>
        <w:t>отдельно по каждой параллели:</w:t>
      </w:r>
      <w:r>
        <w:rPr>
          <w:rFonts w:ascii="Times New Roman" w:hAnsi="Times New Roman"/>
          <w:sz w:val="28"/>
          <w:szCs w:val="28"/>
        </w:rPr>
        <w:t xml:space="preserve"> 5- 6,</w:t>
      </w:r>
      <w:r w:rsidRPr="008A622C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622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A622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622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-</w:t>
      </w:r>
      <w:r w:rsidRPr="008A622C">
        <w:rPr>
          <w:rFonts w:ascii="Times New Roman" w:hAnsi="Times New Roman"/>
          <w:sz w:val="28"/>
          <w:szCs w:val="28"/>
        </w:rPr>
        <w:t>11 классы.</w:t>
      </w:r>
    </w:p>
    <w:p w:rsidR="0001629A" w:rsidRPr="00F147FA" w:rsidRDefault="0001629A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заданий на всех турах олимпиады. Итоговый результат </w:t>
      </w:r>
      <w:r w:rsidRPr="00F147FA">
        <w:rPr>
          <w:rFonts w:ascii="Times New Roman" w:hAnsi="Times New Roman"/>
          <w:sz w:val="28"/>
          <w:szCs w:val="28"/>
        </w:rPr>
        <w:lastRenderedPageBreak/>
        <w:t xml:space="preserve">каждого участника подсчитывается как сумма баллов за выполнение каждого задания олимпиады на всех турах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01629A" w:rsidRPr="00F147FA" w:rsidRDefault="0001629A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01629A" w:rsidRPr="00F147FA" w:rsidRDefault="0001629A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</w:t>
      </w:r>
      <w:r w:rsidRPr="0066099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технологии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01629A" w:rsidRPr="0035675F" w:rsidRDefault="0001629A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01629A" w:rsidRPr="0035675F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07" w:rsidRDefault="005F0A07" w:rsidP="00F83F58">
      <w:pPr>
        <w:spacing w:after="0" w:line="240" w:lineRule="auto"/>
      </w:pPr>
      <w:r>
        <w:separator/>
      </w:r>
    </w:p>
  </w:endnote>
  <w:endnote w:type="continuationSeparator" w:id="0">
    <w:p w:rsidR="005F0A07" w:rsidRDefault="005F0A07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07" w:rsidRDefault="005F0A07" w:rsidP="00F83F58">
      <w:pPr>
        <w:spacing w:after="0" w:line="240" w:lineRule="auto"/>
      </w:pPr>
      <w:r>
        <w:separator/>
      </w:r>
    </w:p>
  </w:footnote>
  <w:footnote w:type="continuationSeparator" w:id="0">
    <w:p w:rsidR="005F0A07" w:rsidRDefault="005F0A07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9A" w:rsidRPr="00F83F58" w:rsidRDefault="008F6EE9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01629A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7037FF">
      <w:rPr>
        <w:rFonts w:ascii="Times New Roman" w:hAnsi="Times New Roman"/>
        <w:noProof/>
        <w:sz w:val="24"/>
      </w:rPr>
      <w:t>2</w:t>
    </w:r>
    <w:r w:rsidRPr="00F83F58">
      <w:rPr>
        <w:rFonts w:ascii="Times New Roman" w:hAnsi="Times New Roman"/>
        <w:sz w:val="24"/>
      </w:rPr>
      <w:fldChar w:fldCharType="end"/>
    </w:r>
  </w:p>
  <w:p w:rsidR="0001629A" w:rsidRDefault="000162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9517EF"/>
    <w:multiLevelType w:val="multilevel"/>
    <w:tmpl w:val="D20492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AA267D7"/>
    <w:multiLevelType w:val="multilevel"/>
    <w:tmpl w:val="8DF8E9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7436BB7"/>
    <w:multiLevelType w:val="multilevel"/>
    <w:tmpl w:val="3C448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E6F66B1"/>
    <w:multiLevelType w:val="multilevel"/>
    <w:tmpl w:val="522CB7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7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4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8"/>
  </w:num>
  <w:num w:numId="4">
    <w:abstractNumId w:val="19"/>
  </w:num>
  <w:num w:numId="5">
    <w:abstractNumId w:val="25"/>
  </w:num>
  <w:num w:numId="6">
    <w:abstractNumId w:val="33"/>
  </w:num>
  <w:num w:numId="7">
    <w:abstractNumId w:val="40"/>
  </w:num>
  <w:num w:numId="8">
    <w:abstractNumId w:val="8"/>
  </w:num>
  <w:num w:numId="9">
    <w:abstractNumId w:val="20"/>
  </w:num>
  <w:num w:numId="10">
    <w:abstractNumId w:val="39"/>
  </w:num>
  <w:num w:numId="11">
    <w:abstractNumId w:val="42"/>
  </w:num>
  <w:num w:numId="12">
    <w:abstractNumId w:val="5"/>
  </w:num>
  <w:num w:numId="13">
    <w:abstractNumId w:val="34"/>
  </w:num>
  <w:num w:numId="14">
    <w:abstractNumId w:val="3"/>
  </w:num>
  <w:num w:numId="15">
    <w:abstractNumId w:val="30"/>
  </w:num>
  <w:num w:numId="16">
    <w:abstractNumId w:val="14"/>
  </w:num>
  <w:num w:numId="17">
    <w:abstractNumId w:val="4"/>
  </w:num>
  <w:num w:numId="18">
    <w:abstractNumId w:val="24"/>
  </w:num>
  <w:num w:numId="19">
    <w:abstractNumId w:val="37"/>
  </w:num>
  <w:num w:numId="20">
    <w:abstractNumId w:val="41"/>
  </w:num>
  <w:num w:numId="21">
    <w:abstractNumId w:val="17"/>
  </w:num>
  <w:num w:numId="22">
    <w:abstractNumId w:val="6"/>
  </w:num>
  <w:num w:numId="23">
    <w:abstractNumId w:val="18"/>
  </w:num>
  <w:num w:numId="24">
    <w:abstractNumId w:val="32"/>
  </w:num>
  <w:num w:numId="25">
    <w:abstractNumId w:val="21"/>
  </w:num>
  <w:num w:numId="26">
    <w:abstractNumId w:val="35"/>
  </w:num>
  <w:num w:numId="27">
    <w:abstractNumId w:val="44"/>
  </w:num>
  <w:num w:numId="28">
    <w:abstractNumId w:val="29"/>
  </w:num>
  <w:num w:numId="29">
    <w:abstractNumId w:val="28"/>
  </w:num>
  <w:num w:numId="30">
    <w:abstractNumId w:val="26"/>
  </w:num>
  <w:num w:numId="31">
    <w:abstractNumId w:val="2"/>
  </w:num>
  <w:num w:numId="32">
    <w:abstractNumId w:val="12"/>
  </w:num>
  <w:num w:numId="33">
    <w:abstractNumId w:val="9"/>
  </w:num>
  <w:num w:numId="34">
    <w:abstractNumId w:val="13"/>
  </w:num>
  <w:num w:numId="35">
    <w:abstractNumId w:val="31"/>
  </w:num>
  <w:num w:numId="36">
    <w:abstractNumId w:val="1"/>
  </w:num>
  <w:num w:numId="37">
    <w:abstractNumId w:val="36"/>
  </w:num>
  <w:num w:numId="38">
    <w:abstractNumId w:val="22"/>
  </w:num>
  <w:num w:numId="39">
    <w:abstractNumId w:val="23"/>
  </w:num>
  <w:num w:numId="40">
    <w:abstractNumId w:val="43"/>
  </w:num>
  <w:num w:numId="41">
    <w:abstractNumId w:val="10"/>
  </w:num>
  <w:num w:numId="42">
    <w:abstractNumId w:val="7"/>
  </w:num>
  <w:num w:numId="43">
    <w:abstractNumId w:val="15"/>
  </w:num>
  <w:num w:numId="44">
    <w:abstractNumId w:val="27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DA4"/>
    <w:rsid w:val="00000E47"/>
    <w:rsid w:val="0001629A"/>
    <w:rsid w:val="000209F9"/>
    <w:rsid w:val="000269D1"/>
    <w:rsid w:val="00040EE7"/>
    <w:rsid w:val="000418F4"/>
    <w:rsid w:val="000557D6"/>
    <w:rsid w:val="000655D8"/>
    <w:rsid w:val="000825D7"/>
    <w:rsid w:val="000855D5"/>
    <w:rsid w:val="000C66D0"/>
    <w:rsid w:val="000D73EB"/>
    <w:rsid w:val="00113D00"/>
    <w:rsid w:val="00114ECB"/>
    <w:rsid w:val="00130119"/>
    <w:rsid w:val="0014092E"/>
    <w:rsid w:val="00153709"/>
    <w:rsid w:val="00172BD4"/>
    <w:rsid w:val="00182A65"/>
    <w:rsid w:val="001A3AC1"/>
    <w:rsid w:val="001D507B"/>
    <w:rsid w:val="001E7AE5"/>
    <w:rsid w:val="001F16C1"/>
    <w:rsid w:val="00220E9C"/>
    <w:rsid w:val="00243E0D"/>
    <w:rsid w:val="00273793"/>
    <w:rsid w:val="002B4F99"/>
    <w:rsid w:val="0035675F"/>
    <w:rsid w:val="003736F3"/>
    <w:rsid w:val="003A2C0F"/>
    <w:rsid w:val="003B4CA3"/>
    <w:rsid w:val="003C529B"/>
    <w:rsid w:val="003E6D45"/>
    <w:rsid w:val="00405C1B"/>
    <w:rsid w:val="00425887"/>
    <w:rsid w:val="0043746E"/>
    <w:rsid w:val="0044215D"/>
    <w:rsid w:val="004509EA"/>
    <w:rsid w:val="004577C7"/>
    <w:rsid w:val="004760B1"/>
    <w:rsid w:val="004C6323"/>
    <w:rsid w:val="004F3769"/>
    <w:rsid w:val="00503234"/>
    <w:rsid w:val="00525849"/>
    <w:rsid w:val="00531854"/>
    <w:rsid w:val="00547E00"/>
    <w:rsid w:val="00556584"/>
    <w:rsid w:val="00561023"/>
    <w:rsid w:val="00573299"/>
    <w:rsid w:val="005A1759"/>
    <w:rsid w:val="005C0404"/>
    <w:rsid w:val="005C7F1E"/>
    <w:rsid w:val="005F0A07"/>
    <w:rsid w:val="005F712C"/>
    <w:rsid w:val="00601AFF"/>
    <w:rsid w:val="00616C56"/>
    <w:rsid w:val="00617182"/>
    <w:rsid w:val="00631A80"/>
    <w:rsid w:val="00637A4C"/>
    <w:rsid w:val="00642BC6"/>
    <w:rsid w:val="0066099F"/>
    <w:rsid w:val="0066438A"/>
    <w:rsid w:val="00672E73"/>
    <w:rsid w:val="006816B4"/>
    <w:rsid w:val="006D3A40"/>
    <w:rsid w:val="006F65A6"/>
    <w:rsid w:val="007037FF"/>
    <w:rsid w:val="00705A27"/>
    <w:rsid w:val="0070625D"/>
    <w:rsid w:val="007108A3"/>
    <w:rsid w:val="00720C32"/>
    <w:rsid w:val="00721E82"/>
    <w:rsid w:val="00727BE5"/>
    <w:rsid w:val="00736A54"/>
    <w:rsid w:val="00740AF9"/>
    <w:rsid w:val="0074227E"/>
    <w:rsid w:val="0075077C"/>
    <w:rsid w:val="00756965"/>
    <w:rsid w:val="00761319"/>
    <w:rsid w:val="00794A56"/>
    <w:rsid w:val="007A126B"/>
    <w:rsid w:val="007E5375"/>
    <w:rsid w:val="007F4A8B"/>
    <w:rsid w:val="008209AF"/>
    <w:rsid w:val="00823998"/>
    <w:rsid w:val="00835A6D"/>
    <w:rsid w:val="00845BCA"/>
    <w:rsid w:val="0085002D"/>
    <w:rsid w:val="00851A15"/>
    <w:rsid w:val="00856DD7"/>
    <w:rsid w:val="00860E2C"/>
    <w:rsid w:val="00883BC7"/>
    <w:rsid w:val="008A1C2E"/>
    <w:rsid w:val="008A622C"/>
    <w:rsid w:val="008E7106"/>
    <w:rsid w:val="008F6EE9"/>
    <w:rsid w:val="00902EC2"/>
    <w:rsid w:val="00904B0C"/>
    <w:rsid w:val="00906137"/>
    <w:rsid w:val="009139CD"/>
    <w:rsid w:val="00915710"/>
    <w:rsid w:val="00945E78"/>
    <w:rsid w:val="009A2DB9"/>
    <w:rsid w:val="009C08FE"/>
    <w:rsid w:val="009C13C0"/>
    <w:rsid w:val="009C52ED"/>
    <w:rsid w:val="009E6B0E"/>
    <w:rsid w:val="00A44A0B"/>
    <w:rsid w:val="00A77E1F"/>
    <w:rsid w:val="00AA3EEC"/>
    <w:rsid w:val="00AD4034"/>
    <w:rsid w:val="00AE45BE"/>
    <w:rsid w:val="00AF3ECD"/>
    <w:rsid w:val="00B316B9"/>
    <w:rsid w:val="00B46CBB"/>
    <w:rsid w:val="00B542A8"/>
    <w:rsid w:val="00B62B79"/>
    <w:rsid w:val="00B645C5"/>
    <w:rsid w:val="00B86FF8"/>
    <w:rsid w:val="00B91C97"/>
    <w:rsid w:val="00BA3126"/>
    <w:rsid w:val="00BA5803"/>
    <w:rsid w:val="00C04D14"/>
    <w:rsid w:val="00C07366"/>
    <w:rsid w:val="00C13DA4"/>
    <w:rsid w:val="00C34AC7"/>
    <w:rsid w:val="00C35A38"/>
    <w:rsid w:val="00C35D9C"/>
    <w:rsid w:val="00C501F6"/>
    <w:rsid w:val="00C605BF"/>
    <w:rsid w:val="00C63BC6"/>
    <w:rsid w:val="00C72C51"/>
    <w:rsid w:val="00C814FC"/>
    <w:rsid w:val="00C85DD1"/>
    <w:rsid w:val="00CB4EBF"/>
    <w:rsid w:val="00CB7BEB"/>
    <w:rsid w:val="00CF193D"/>
    <w:rsid w:val="00D23746"/>
    <w:rsid w:val="00D26B8C"/>
    <w:rsid w:val="00D5086A"/>
    <w:rsid w:val="00D541F4"/>
    <w:rsid w:val="00D61CF7"/>
    <w:rsid w:val="00D64677"/>
    <w:rsid w:val="00D711D0"/>
    <w:rsid w:val="00D90FD1"/>
    <w:rsid w:val="00DC0045"/>
    <w:rsid w:val="00DF138A"/>
    <w:rsid w:val="00E01402"/>
    <w:rsid w:val="00E24395"/>
    <w:rsid w:val="00E35BF6"/>
    <w:rsid w:val="00E52514"/>
    <w:rsid w:val="00E55C98"/>
    <w:rsid w:val="00E641B8"/>
    <w:rsid w:val="00E66555"/>
    <w:rsid w:val="00EB1EFE"/>
    <w:rsid w:val="00EE1442"/>
    <w:rsid w:val="00EF34DD"/>
    <w:rsid w:val="00EF429F"/>
    <w:rsid w:val="00F1062C"/>
    <w:rsid w:val="00F147FA"/>
    <w:rsid w:val="00F342FC"/>
    <w:rsid w:val="00F36ACD"/>
    <w:rsid w:val="00F5089F"/>
    <w:rsid w:val="00F65062"/>
    <w:rsid w:val="00F67179"/>
    <w:rsid w:val="00F76863"/>
    <w:rsid w:val="00F83F58"/>
    <w:rsid w:val="00FA653C"/>
    <w:rsid w:val="00FB5AFA"/>
    <w:rsid w:val="00FC6579"/>
    <w:rsid w:val="00FE244C"/>
    <w:rsid w:val="00FE2FD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AD403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rsid w:val="00AD403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2174</Words>
  <Characters>12395</Characters>
  <Application>Microsoft Office Word</Application>
  <DocSecurity>0</DocSecurity>
  <Lines>103</Lines>
  <Paragraphs>29</Paragraphs>
  <ScaleCrop>false</ScaleCrop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118</cp:revision>
  <dcterms:created xsi:type="dcterms:W3CDTF">2016-10-24T13:30:00Z</dcterms:created>
  <dcterms:modified xsi:type="dcterms:W3CDTF">2022-09-01T12:41:00Z</dcterms:modified>
</cp:coreProperties>
</file>