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8A" w:rsidRDefault="000674B7" w:rsidP="00F65CD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251D">
        <w:rPr>
          <w:rFonts w:ascii="Times New Roman" w:hAnsi="Times New Roman" w:cs="Times New Roman"/>
          <w:b/>
          <w:sz w:val="36"/>
          <w:szCs w:val="36"/>
        </w:rPr>
        <w:t>ПАМЯТКА</w:t>
      </w:r>
      <w:r w:rsidRPr="0023251D">
        <w:rPr>
          <w:rFonts w:ascii="Times New Roman" w:hAnsi="Times New Roman" w:cs="Times New Roman"/>
          <w:b/>
          <w:sz w:val="36"/>
          <w:szCs w:val="36"/>
        </w:rPr>
        <w:br/>
        <w:t xml:space="preserve"> для детей-сирот и детей</w:t>
      </w:r>
      <w:r w:rsidR="0023251D" w:rsidRPr="0023251D">
        <w:rPr>
          <w:rFonts w:ascii="Times New Roman" w:hAnsi="Times New Roman" w:cs="Times New Roman"/>
          <w:b/>
          <w:sz w:val="36"/>
          <w:szCs w:val="36"/>
        </w:rPr>
        <w:t>,</w:t>
      </w:r>
      <w:r w:rsidRPr="0023251D">
        <w:rPr>
          <w:rFonts w:ascii="Times New Roman" w:hAnsi="Times New Roman" w:cs="Times New Roman"/>
          <w:b/>
          <w:sz w:val="36"/>
          <w:szCs w:val="36"/>
        </w:rPr>
        <w:t xml:space="preserve"> оставшихся без попечения родителей</w:t>
      </w:r>
      <w:r w:rsidR="00F65CDF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F65CDF" w:rsidRPr="00F65CDF" w:rsidRDefault="00F65CDF" w:rsidP="00F65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CDF">
        <w:rPr>
          <w:rFonts w:ascii="Times New Roman" w:hAnsi="Times New Roman" w:cs="Times New Roman"/>
          <w:b/>
          <w:sz w:val="24"/>
          <w:szCs w:val="24"/>
        </w:rPr>
        <w:t>о правилах регистрации по месту жительства</w:t>
      </w:r>
    </w:p>
    <w:p w:rsidR="00F65CDF" w:rsidRPr="00F65CDF" w:rsidRDefault="00F65CDF" w:rsidP="002908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46"/>
        <w:gridCol w:w="7655"/>
      </w:tblGrid>
      <w:tr w:rsidR="00FC6B8A" w:rsidTr="0023251D">
        <w:tc>
          <w:tcPr>
            <w:tcW w:w="8046" w:type="dxa"/>
          </w:tcPr>
          <w:p w:rsidR="0023251D" w:rsidRPr="0023251D" w:rsidRDefault="0023251D" w:rsidP="00FC6B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2733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73350"/>
                <w:sz w:val="24"/>
                <w:szCs w:val="24"/>
                <w:shd w:val="clear" w:color="auto" w:fill="FFFFFF"/>
              </w:rPr>
              <w:t xml:space="preserve">           </w:t>
            </w:r>
            <w:proofErr w:type="gramStart"/>
            <w:r w:rsidR="00FC6B8A" w:rsidRPr="0023251D">
              <w:rPr>
                <w:rFonts w:ascii="Times New Roman" w:hAnsi="Times New Roman" w:cs="Times New Roman"/>
                <w:bCs/>
                <w:color w:val="273350"/>
                <w:sz w:val="24"/>
                <w:szCs w:val="24"/>
                <w:shd w:val="clear" w:color="auto" w:fill="FFFFFF"/>
              </w:rPr>
              <w:t xml:space="preserve">В соответствии </w:t>
            </w:r>
            <w:r w:rsidRPr="002325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пунктом  10 статьи 8 Федерального закона от 21.12.1996г. № 159-ФЗ «О дополнительных гарантиях по социальной поддержке детей-сирот и детей, оставшихся без попечения родителей»</w:t>
            </w:r>
            <w:r w:rsidRPr="0023251D">
              <w:rPr>
                <w:rFonts w:ascii="Times New Roman" w:hAnsi="Times New Roman" w:cs="Times New Roman"/>
                <w:bCs/>
                <w:color w:val="273350"/>
                <w:sz w:val="24"/>
                <w:szCs w:val="24"/>
                <w:shd w:val="clear" w:color="auto" w:fill="FFFFFF"/>
              </w:rPr>
              <w:t xml:space="preserve"> и</w:t>
            </w:r>
            <w:r w:rsidR="00FC6B8A" w:rsidRPr="0023251D">
              <w:rPr>
                <w:rFonts w:ascii="Times New Roman" w:hAnsi="Times New Roman" w:cs="Times New Roman"/>
                <w:bCs/>
                <w:color w:val="273350"/>
                <w:sz w:val="24"/>
                <w:szCs w:val="24"/>
                <w:shd w:val="clear" w:color="auto" w:fill="FFFFFF"/>
              </w:rPr>
              <w:t xml:space="preserve"> Постановлением Правительства Российской Федерации от 15.11.2022 № 2069 «О внесении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</w:t>
            </w:r>
            <w:r w:rsidR="00FC6B8A" w:rsidRPr="0023251D">
              <w:rPr>
                <w:rFonts w:ascii="Times New Roman" w:hAnsi="Times New Roman" w:cs="Times New Roman"/>
                <w:b/>
                <w:bCs/>
                <w:color w:val="273350"/>
                <w:sz w:val="24"/>
                <w:szCs w:val="24"/>
                <w:shd w:val="clear" w:color="auto" w:fill="FFFFFF"/>
              </w:rPr>
              <w:t>установлен порядок</w:t>
            </w:r>
            <w:proofErr w:type="gramEnd"/>
            <w:r w:rsidR="00FC6B8A" w:rsidRPr="0023251D">
              <w:rPr>
                <w:rFonts w:ascii="Times New Roman" w:hAnsi="Times New Roman" w:cs="Times New Roman"/>
                <w:b/>
                <w:bCs/>
                <w:color w:val="273350"/>
                <w:sz w:val="24"/>
                <w:szCs w:val="24"/>
                <w:shd w:val="clear" w:color="auto" w:fill="FFFFFF"/>
              </w:rPr>
              <w:t xml:space="preserve"> регистрации по адресам администраций муниципальных образований лиц из числа детей-сирот, не имеющих мест, где они постоянно или преимущественно проживают</w:t>
            </w:r>
            <w:r w:rsidR="00FC6B8A" w:rsidRPr="0023251D">
              <w:rPr>
                <w:rFonts w:ascii="Times New Roman" w:hAnsi="Times New Roman" w:cs="Times New Roman"/>
                <w:bCs/>
                <w:color w:val="273350"/>
                <w:sz w:val="24"/>
                <w:szCs w:val="24"/>
                <w:shd w:val="clear" w:color="auto" w:fill="FFFFFF"/>
              </w:rPr>
              <w:t>.</w:t>
            </w:r>
          </w:p>
          <w:p w:rsidR="0023251D" w:rsidRDefault="00FC6B8A" w:rsidP="00FC6B8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C6B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23251D" w:rsidRDefault="0023251D" w:rsidP="00FC6B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</w:pPr>
            <w:r w:rsidRPr="0023251D">
              <w:rPr>
                <w:rFonts w:ascii="Times New Roman" w:hAnsi="Times New Roman" w:cs="Times New Roman"/>
                <w:b/>
                <w:color w:val="273350"/>
                <w:sz w:val="28"/>
                <w:szCs w:val="28"/>
                <w:shd w:val="clear" w:color="auto" w:fill="FFFFFF"/>
              </w:rPr>
              <w:t>Так,</w:t>
            </w:r>
            <w:r w:rsidRPr="0023251D"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3251D" w:rsidRDefault="0023251D" w:rsidP="00FC6B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  <w:t>▲ д</w:t>
            </w:r>
            <w:r w:rsidRPr="0023251D"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  <w:t xml:space="preserve">ети-сироты и дети, оставшиеся без попечения родителей, лица из числа детей-сирот и детей, оставшихся без попечения родителей, </w:t>
            </w:r>
          </w:p>
          <w:p w:rsidR="0023251D" w:rsidRDefault="0023251D" w:rsidP="00FC6B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  <w:t xml:space="preserve">▲ </w:t>
            </w:r>
            <w:r w:rsidRPr="0023251D"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  <w:t xml:space="preserve">до фактического предоставления жилых помещений или до исключения их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</w:t>
            </w:r>
          </w:p>
          <w:p w:rsidR="0023251D" w:rsidRPr="0023251D" w:rsidRDefault="0023251D" w:rsidP="00FC6B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  <w:t xml:space="preserve">▲ </w:t>
            </w:r>
            <w:r w:rsidRPr="0023251D">
              <w:rPr>
                <w:rFonts w:ascii="Times New Roman" w:hAnsi="Times New Roman" w:cs="Times New Roman"/>
                <w:color w:val="273350"/>
                <w:sz w:val="28"/>
                <w:szCs w:val="28"/>
                <w:shd w:val="clear" w:color="auto" w:fill="FFFFFF"/>
              </w:rPr>
              <w:t>регистрируются по месту жительства по адресу местной администрации муниципального образования, на территории которого они проживают, в субъекте Российской Федерации, где они включены в список.</w:t>
            </w:r>
          </w:p>
          <w:p w:rsidR="0023251D" w:rsidRPr="0023251D" w:rsidRDefault="0023251D" w:rsidP="00FC6B8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FC6B8A" w:rsidRPr="00FC6B8A" w:rsidRDefault="00FC6B8A" w:rsidP="00FC6B8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655" w:type="dxa"/>
          </w:tcPr>
          <w:p w:rsidR="0023251D" w:rsidRDefault="00F65CDF" w:rsidP="00F65CDF">
            <w:pPr>
              <w:pStyle w:val="a4"/>
              <w:shd w:val="clear" w:color="auto" w:fill="FFFFFF"/>
              <w:spacing w:before="90" w:beforeAutospacing="0" w:after="210" w:afterAutospacing="0"/>
              <w:jc w:val="both"/>
              <w:rPr>
                <w:rFonts w:ascii="Montserrat" w:hAnsi="Montserrat"/>
                <w:color w:val="273350"/>
              </w:rPr>
            </w:pPr>
            <w:r>
              <w:rPr>
                <w:color w:val="273350"/>
              </w:rPr>
              <w:t xml:space="preserve">■ </w:t>
            </w:r>
            <w:r w:rsidR="0023251D">
              <w:rPr>
                <w:rFonts w:ascii="Montserrat" w:hAnsi="Montserrat"/>
                <w:color w:val="273350"/>
              </w:rPr>
              <w:t>Регистрация таких лиц осуществляется на основании заявления установленной формы о регистрации по месту жительства с представлением документа, удостоверяющего личность.</w:t>
            </w:r>
          </w:p>
          <w:p w:rsidR="0023251D" w:rsidRDefault="00F65CDF" w:rsidP="00F65CDF">
            <w:pPr>
              <w:pStyle w:val="a4"/>
              <w:shd w:val="clear" w:color="auto" w:fill="FFFFFF"/>
              <w:spacing w:before="90" w:beforeAutospacing="0" w:after="210" w:afterAutospacing="0"/>
              <w:jc w:val="both"/>
              <w:rPr>
                <w:rFonts w:ascii="Montserrat" w:hAnsi="Montserrat"/>
                <w:color w:val="273350"/>
              </w:rPr>
            </w:pPr>
            <w:proofErr w:type="gramStart"/>
            <w:r>
              <w:rPr>
                <w:color w:val="273350"/>
              </w:rPr>
              <w:t xml:space="preserve">■ </w:t>
            </w:r>
            <w:r w:rsidR="0023251D">
              <w:rPr>
                <w:rFonts w:ascii="Montserrat" w:hAnsi="Montserrat"/>
                <w:color w:val="273350"/>
              </w:rPr>
              <w:t>Орган регистрационного учета самостоятельно запрашивает в государственных органах с использованием единой системы межведомственного электронного взаимодействия сведения о включении в список, содержащиеся в Единой государственной информационной системе социального обеспечения, и производит регистрацию по месту жительства не позднее 6 рабочих дней со дня подачи заявления о регистрации по месту жительства.</w:t>
            </w:r>
            <w:proofErr w:type="gramEnd"/>
          </w:p>
          <w:p w:rsidR="0023251D" w:rsidRDefault="00F65CDF" w:rsidP="00F65CDF">
            <w:pPr>
              <w:pStyle w:val="a4"/>
              <w:shd w:val="clear" w:color="auto" w:fill="FFFFFF"/>
              <w:spacing w:before="90" w:beforeAutospacing="0" w:after="210" w:afterAutospacing="0"/>
              <w:jc w:val="both"/>
              <w:rPr>
                <w:rFonts w:ascii="Montserrat" w:hAnsi="Montserrat"/>
                <w:color w:val="273350"/>
              </w:rPr>
            </w:pPr>
            <w:r>
              <w:rPr>
                <w:color w:val="273350"/>
              </w:rPr>
              <w:t xml:space="preserve">■ </w:t>
            </w:r>
            <w:r w:rsidR="0023251D">
              <w:rPr>
                <w:rFonts w:ascii="Montserrat" w:hAnsi="Montserrat"/>
                <w:color w:val="273350"/>
              </w:rPr>
              <w:t>Заявление о регистрации по месту жительства в форме электронного документа может быть представлено через Единый портал.</w:t>
            </w:r>
          </w:p>
          <w:p w:rsidR="00F65CDF" w:rsidRDefault="00F65CDF" w:rsidP="00F65CDF">
            <w:pPr>
              <w:pStyle w:val="a4"/>
              <w:shd w:val="clear" w:color="auto" w:fill="FFFFFF"/>
              <w:spacing w:before="90" w:beforeAutospacing="0" w:after="210" w:afterAutospacing="0"/>
              <w:jc w:val="both"/>
              <w:rPr>
                <w:rFonts w:ascii="Montserrat" w:hAnsi="Montserrat"/>
                <w:color w:val="273350"/>
              </w:rPr>
            </w:pPr>
          </w:p>
          <w:p w:rsidR="00F65CDF" w:rsidRDefault="00F65CDF" w:rsidP="00F65CDF">
            <w:pPr>
              <w:pStyle w:val="a4"/>
              <w:shd w:val="clear" w:color="auto" w:fill="FFFFFF"/>
              <w:spacing w:before="90" w:beforeAutospacing="0" w:after="210" w:afterAutospacing="0"/>
              <w:jc w:val="both"/>
              <w:rPr>
                <w:rFonts w:ascii="Montserrat" w:hAnsi="Montserrat"/>
                <w:color w:val="273350"/>
              </w:rPr>
            </w:pPr>
            <w:proofErr w:type="gramStart"/>
            <w:r>
              <w:rPr>
                <w:rFonts w:ascii="Montserrat" w:hAnsi="Montserrat"/>
                <w:color w:val="273350"/>
              </w:rPr>
              <w:t xml:space="preserve">Консультацию можно получить по адресу: г. Любим, ул. Октябрьская, д. 4, Отдел образования (вход со двора, 2-й этаж), </w:t>
            </w:r>
            <w:proofErr w:type="gramEnd"/>
          </w:p>
          <w:p w:rsidR="00F65CDF" w:rsidRDefault="00F65CDF" w:rsidP="00F65CDF">
            <w:pPr>
              <w:pStyle w:val="a4"/>
              <w:shd w:val="clear" w:color="auto" w:fill="FFFFFF"/>
              <w:spacing w:before="90" w:beforeAutospacing="0" w:after="210" w:afterAutospacing="0"/>
              <w:jc w:val="both"/>
              <w:rPr>
                <w:rFonts w:ascii="Montserrat" w:hAnsi="Montserrat"/>
                <w:color w:val="273350"/>
              </w:rPr>
            </w:pPr>
            <w:r>
              <w:rPr>
                <w:rFonts w:ascii="Montserrat" w:hAnsi="Montserrat"/>
                <w:color w:val="273350"/>
              </w:rPr>
              <w:t xml:space="preserve">телефон 8(48543)2-15-64. </w:t>
            </w:r>
          </w:p>
          <w:p w:rsidR="00FC6B8A" w:rsidRDefault="00CE6EA6" w:rsidP="00CE6E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6EA6">
              <w:rPr>
                <w:rFonts w:ascii="Times New Roman" w:hAnsi="Times New Roman" w:cs="Times New Roman"/>
                <w:b/>
                <w:sz w:val="36"/>
                <w:szCs w:val="36"/>
              </w:rPr>
              <w:drawing>
                <wp:inline distT="0" distB="0" distL="0" distR="0">
                  <wp:extent cx="2066925" cy="1407221"/>
                  <wp:effectExtent l="19050" t="0" r="9525" b="0"/>
                  <wp:docPr id="1" name="Рисунок 1" descr="C:\Users\Татьяна\Downloads\propi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ownloads\propi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683" cy="1409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4B7" w:rsidRPr="002908CE" w:rsidRDefault="000674B7" w:rsidP="004E689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674B7" w:rsidRPr="002908CE" w:rsidSect="00F65C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8C60E4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5B7"/>
    <w:rsid w:val="000674B7"/>
    <w:rsid w:val="0023251D"/>
    <w:rsid w:val="002908CE"/>
    <w:rsid w:val="00343987"/>
    <w:rsid w:val="00416FE5"/>
    <w:rsid w:val="004220E5"/>
    <w:rsid w:val="004E689E"/>
    <w:rsid w:val="00795D01"/>
    <w:rsid w:val="00A01F11"/>
    <w:rsid w:val="00B025B7"/>
    <w:rsid w:val="00CE6EA6"/>
    <w:rsid w:val="00F65CDF"/>
    <w:rsid w:val="00FC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E5"/>
  </w:style>
  <w:style w:type="paragraph" w:styleId="1">
    <w:name w:val="heading 1"/>
    <w:basedOn w:val="a"/>
    <w:next w:val="a"/>
    <w:link w:val="10"/>
    <w:uiPriority w:val="9"/>
    <w:qFormat/>
    <w:rsid w:val="0029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C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5</cp:revision>
  <cp:lastPrinted>2023-08-23T09:05:00Z</cp:lastPrinted>
  <dcterms:created xsi:type="dcterms:W3CDTF">2023-08-21T12:35:00Z</dcterms:created>
  <dcterms:modified xsi:type="dcterms:W3CDTF">2023-08-23T09:06:00Z</dcterms:modified>
</cp:coreProperties>
</file>